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261" w:rsidRPr="00F26E2A" w:rsidRDefault="00803261" w:rsidP="00803261">
      <w:pPr>
        <w:pStyle w:val="Heading1"/>
      </w:pPr>
      <w:bookmarkStart w:id="0" w:name="_Toc26783818"/>
      <w:r w:rsidRPr="00F26E2A">
        <w:t>Australian Council of</w:t>
      </w:r>
      <w:r>
        <w:t xml:space="preserve"> </w:t>
      </w:r>
      <w:r w:rsidRPr="00F26E2A">
        <w:t>Social Service</w:t>
      </w:r>
      <w:bookmarkEnd w:id="0"/>
    </w:p>
    <w:p w:rsidR="00803261" w:rsidRPr="0000457C" w:rsidRDefault="00803261" w:rsidP="00803261">
      <w:pPr>
        <w:pStyle w:val="Heading1"/>
      </w:pPr>
      <w:bookmarkStart w:id="1" w:name="_Toc26783819"/>
      <w:r w:rsidRPr="0000457C">
        <w:t>Strategic Plan</w:t>
      </w:r>
      <w:bookmarkEnd w:id="1"/>
    </w:p>
    <w:p w:rsidR="00803261" w:rsidRDefault="00803261" w:rsidP="00345D3A">
      <w:pPr>
        <w:pStyle w:val="Heading1"/>
      </w:pPr>
      <w:bookmarkStart w:id="2" w:name="_Toc26783820"/>
      <w:r w:rsidRPr="0000457C">
        <w:t>201</w:t>
      </w:r>
      <w:r w:rsidR="00774D3D">
        <w:t>9</w:t>
      </w:r>
      <w:r w:rsidRPr="0000457C">
        <w:t xml:space="preserve"> </w:t>
      </w:r>
      <w:r>
        <w:t>–</w:t>
      </w:r>
      <w:r w:rsidRPr="0000457C">
        <w:t xml:space="preserve"> 2022</w:t>
      </w:r>
      <w:bookmarkEnd w:id="2"/>
    </w:p>
    <w:p w:rsidR="00803261" w:rsidRPr="00803261" w:rsidRDefault="00803261" w:rsidP="00803261">
      <w:pPr>
        <w:pStyle w:val="Heading2"/>
      </w:pPr>
      <w:bookmarkStart w:id="3" w:name="_Toc26783821"/>
      <w:r>
        <w:t>Table of contents</w:t>
      </w:r>
      <w:bookmarkEnd w:id="3"/>
      <w:r>
        <w:t xml:space="preserve"> </w:t>
      </w:r>
      <w:bookmarkStart w:id="4" w:name="_GoBack"/>
      <w:bookmarkEnd w:id="4"/>
    </w:p>
    <w:p w:rsidR="00345D3A" w:rsidRDefault="00E22962">
      <w:pPr>
        <w:pStyle w:val="TOC1"/>
        <w:tabs>
          <w:tab w:val="right" w:leader="dot" w:pos="9350"/>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26783818" w:history="1">
        <w:r w:rsidR="00345D3A" w:rsidRPr="00BD50F5">
          <w:rPr>
            <w:rStyle w:val="Hyperlink"/>
            <w:noProof/>
          </w:rPr>
          <w:t>Australian Council of Social Service</w:t>
        </w:r>
        <w:r w:rsidR="00345D3A">
          <w:rPr>
            <w:noProof/>
            <w:webHidden/>
          </w:rPr>
          <w:tab/>
        </w:r>
        <w:r w:rsidR="00345D3A">
          <w:rPr>
            <w:noProof/>
            <w:webHidden/>
          </w:rPr>
          <w:fldChar w:fldCharType="begin"/>
        </w:r>
        <w:r w:rsidR="00345D3A">
          <w:rPr>
            <w:noProof/>
            <w:webHidden/>
          </w:rPr>
          <w:instrText xml:space="preserve"> PAGEREF _Toc26783818 \h </w:instrText>
        </w:r>
        <w:r w:rsidR="00345D3A">
          <w:rPr>
            <w:noProof/>
            <w:webHidden/>
          </w:rPr>
        </w:r>
        <w:r w:rsidR="00345D3A">
          <w:rPr>
            <w:noProof/>
            <w:webHidden/>
          </w:rPr>
          <w:fldChar w:fldCharType="separate"/>
        </w:r>
        <w:r w:rsidR="00345D3A">
          <w:rPr>
            <w:noProof/>
            <w:webHidden/>
          </w:rPr>
          <w:t>1</w:t>
        </w:r>
        <w:r w:rsidR="00345D3A">
          <w:rPr>
            <w:noProof/>
            <w:webHidden/>
          </w:rPr>
          <w:fldChar w:fldCharType="end"/>
        </w:r>
      </w:hyperlink>
    </w:p>
    <w:p w:rsidR="00345D3A" w:rsidRDefault="00774D3D">
      <w:pPr>
        <w:pStyle w:val="TOC1"/>
        <w:tabs>
          <w:tab w:val="right" w:leader="dot" w:pos="9350"/>
        </w:tabs>
        <w:rPr>
          <w:rFonts w:asciiTheme="minorHAnsi" w:eastAsiaTheme="minorEastAsia" w:hAnsiTheme="minorHAnsi" w:cstheme="minorBidi"/>
          <w:noProof/>
          <w:color w:val="auto"/>
        </w:rPr>
      </w:pPr>
      <w:hyperlink w:anchor="_Toc26783819" w:history="1">
        <w:r w:rsidR="00345D3A" w:rsidRPr="00BD50F5">
          <w:rPr>
            <w:rStyle w:val="Hyperlink"/>
            <w:noProof/>
          </w:rPr>
          <w:t>Strategic Plan</w:t>
        </w:r>
        <w:r w:rsidR="00345D3A">
          <w:rPr>
            <w:noProof/>
            <w:webHidden/>
          </w:rPr>
          <w:tab/>
        </w:r>
        <w:r w:rsidR="00345D3A">
          <w:rPr>
            <w:noProof/>
            <w:webHidden/>
          </w:rPr>
          <w:fldChar w:fldCharType="begin"/>
        </w:r>
        <w:r w:rsidR="00345D3A">
          <w:rPr>
            <w:noProof/>
            <w:webHidden/>
          </w:rPr>
          <w:instrText xml:space="preserve"> PAGEREF _Toc26783819 \h </w:instrText>
        </w:r>
        <w:r w:rsidR="00345D3A">
          <w:rPr>
            <w:noProof/>
            <w:webHidden/>
          </w:rPr>
        </w:r>
        <w:r w:rsidR="00345D3A">
          <w:rPr>
            <w:noProof/>
            <w:webHidden/>
          </w:rPr>
          <w:fldChar w:fldCharType="separate"/>
        </w:r>
        <w:r w:rsidR="00345D3A">
          <w:rPr>
            <w:noProof/>
            <w:webHidden/>
          </w:rPr>
          <w:t>1</w:t>
        </w:r>
        <w:r w:rsidR="00345D3A">
          <w:rPr>
            <w:noProof/>
            <w:webHidden/>
          </w:rPr>
          <w:fldChar w:fldCharType="end"/>
        </w:r>
      </w:hyperlink>
    </w:p>
    <w:p w:rsidR="00345D3A" w:rsidRDefault="00774D3D">
      <w:pPr>
        <w:pStyle w:val="TOC1"/>
        <w:tabs>
          <w:tab w:val="right" w:leader="dot" w:pos="9350"/>
        </w:tabs>
        <w:rPr>
          <w:rFonts w:asciiTheme="minorHAnsi" w:eastAsiaTheme="minorEastAsia" w:hAnsiTheme="minorHAnsi" w:cstheme="minorBidi"/>
          <w:noProof/>
          <w:color w:val="auto"/>
        </w:rPr>
      </w:pPr>
      <w:hyperlink w:anchor="_Toc26783820" w:history="1">
        <w:r w:rsidR="00345D3A" w:rsidRPr="00BD50F5">
          <w:rPr>
            <w:rStyle w:val="Hyperlink"/>
            <w:noProof/>
          </w:rPr>
          <w:t>2012 – 2022</w:t>
        </w:r>
        <w:r w:rsidR="00345D3A">
          <w:rPr>
            <w:noProof/>
            <w:webHidden/>
          </w:rPr>
          <w:tab/>
        </w:r>
        <w:r w:rsidR="00345D3A">
          <w:rPr>
            <w:noProof/>
            <w:webHidden/>
          </w:rPr>
          <w:fldChar w:fldCharType="begin"/>
        </w:r>
        <w:r w:rsidR="00345D3A">
          <w:rPr>
            <w:noProof/>
            <w:webHidden/>
          </w:rPr>
          <w:instrText xml:space="preserve"> PAGEREF _Toc26783820 \h </w:instrText>
        </w:r>
        <w:r w:rsidR="00345D3A">
          <w:rPr>
            <w:noProof/>
            <w:webHidden/>
          </w:rPr>
        </w:r>
        <w:r w:rsidR="00345D3A">
          <w:rPr>
            <w:noProof/>
            <w:webHidden/>
          </w:rPr>
          <w:fldChar w:fldCharType="separate"/>
        </w:r>
        <w:r w:rsidR="00345D3A">
          <w:rPr>
            <w:noProof/>
            <w:webHidden/>
          </w:rPr>
          <w:t>1</w:t>
        </w:r>
        <w:r w:rsidR="00345D3A">
          <w:rPr>
            <w:noProof/>
            <w:webHidden/>
          </w:rPr>
          <w:fldChar w:fldCharType="end"/>
        </w:r>
      </w:hyperlink>
    </w:p>
    <w:p w:rsidR="00345D3A" w:rsidRDefault="00774D3D">
      <w:pPr>
        <w:pStyle w:val="TOC2"/>
        <w:tabs>
          <w:tab w:val="right" w:leader="dot" w:pos="9350"/>
        </w:tabs>
        <w:rPr>
          <w:rFonts w:asciiTheme="minorHAnsi" w:eastAsiaTheme="minorEastAsia" w:hAnsiTheme="minorHAnsi" w:cstheme="minorBidi"/>
          <w:noProof/>
          <w:color w:val="auto"/>
        </w:rPr>
      </w:pPr>
      <w:hyperlink w:anchor="_Toc26783821" w:history="1">
        <w:r w:rsidR="00345D3A" w:rsidRPr="00BD50F5">
          <w:rPr>
            <w:rStyle w:val="Hyperlink"/>
            <w:noProof/>
          </w:rPr>
          <w:t>Table of contents</w:t>
        </w:r>
        <w:r w:rsidR="00345D3A">
          <w:rPr>
            <w:noProof/>
            <w:webHidden/>
          </w:rPr>
          <w:tab/>
        </w:r>
        <w:r w:rsidR="00345D3A">
          <w:rPr>
            <w:noProof/>
            <w:webHidden/>
          </w:rPr>
          <w:fldChar w:fldCharType="begin"/>
        </w:r>
        <w:r w:rsidR="00345D3A">
          <w:rPr>
            <w:noProof/>
            <w:webHidden/>
          </w:rPr>
          <w:instrText xml:space="preserve"> PAGEREF _Toc26783821 \h </w:instrText>
        </w:r>
        <w:r w:rsidR="00345D3A">
          <w:rPr>
            <w:noProof/>
            <w:webHidden/>
          </w:rPr>
        </w:r>
        <w:r w:rsidR="00345D3A">
          <w:rPr>
            <w:noProof/>
            <w:webHidden/>
          </w:rPr>
          <w:fldChar w:fldCharType="separate"/>
        </w:r>
        <w:r w:rsidR="00345D3A">
          <w:rPr>
            <w:noProof/>
            <w:webHidden/>
          </w:rPr>
          <w:t>1</w:t>
        </w:r>
        <w:r w:rsidR="00345D3A">
          <w:rPr>
            <w:noProof/>
            <w:webHidden/>
          </w:rPr>
          <w:fldChar w:fldCharType="end"/>
        </w:r>
      </w:hyperlink>
    </w:p>
    <w:p w:rsidR="00345D3A" w:rsidRDefault="00774D3D">
      <w:pPr>
        <w:pStyle w:val="TOC2"/>
        <w:tabs>
          <w:tab w:val="right" w:leader="dot" w:pos="9350"/>
        </w:tabs>
        <w:rPr>
          <w:rFonts w:asciiTheme="minorHAnsi" w:eastAsiaTheme="minorEastAsia" w:hAnsiTheme="minorHAnsi" w:cstheme="minorBidi"/>
          <w:noProof/>
          <w:color w:val="auto"/>
        </w:rPr>
      </w:pPr>
      <w:hyperlink w:anchor="_Toc26783822" w:history="1">
        <w:r w:rsidR="00345D3A" w:rsidRPr="00BD50F5">
          <w:rPr>
            <w:rStyle w:val="Hyperlink"/>
            <w:noProof/>
          </w:rPr>
          <w:t>A Note From the CEO</w:t>
        </w:r>
        <w:r w:rsidR="00345D3A">
          <w:rPr>
            <w:noProof/>
            <w:webHidden/>
          </w:rPr>
          <w:tab/>
        </w:r>
        <w:r w:rsidR="00345D3A">
          <w:rPr>
            <w:noProof/>
            <w:webHidden/>
          </w:rPr>
          <w:fldChar w:fldCharType="begin"/>
        </w:r>
        <w:r w:rsidR="00345D3A">
          <w:rPr>
            <w:noProof/>
            <w:webHidden/>
          </w:rPr>
          <w:instrText xml:space="preserve"> PAGEREF _Toc26783822 \h </w:instrText>
        </w:r>
        <w:r w:rsidR="00345D3A">
          <w:rPr>
            <w:noProof/>
            <w:webHidden/>
          </w:rPr>
        </w:r>
        <w:r w:rsidR="00345D3A">
          <w:rPr>
            <w:noProof/>
            <w:webHidden/>
          </w:rPr>
          <w:fldChar w:fldCharType="separate"/>
        </w:r>
        <w:r w:rsidR="00345D3A">
          <w:rPr>
            <w:noProof/>
            <w:webHidden/>
          </w:rPr>
          <w:t>1</w:t>
        </w:r>
        <w:r w:rsidR="00345D3A">
          <w:rPr>
            <w:noProof/>
            <w:webHidden/>
          </w:rPr>
          <w:fldChar w:fldCharType="end"/>
        </w:r>
      </w:hyperlink>
    </w:p>
    <w:p w:rsidR="00345D3A" w:rsidRDefault="00774D3D">
      <w:pPr>
        <w:pStyle w:val="TOC2"/>
        <w:tabs>
          <w:tab w:val="right" w:leader="dot" w:pos="9350"/>
        </w:tabs>
        <w:rPr>
          <w:rFonts w:asciiTheme="minorHAnsi" w:eastAsiaTheme="minorEastAsia" w:hAnsiTheme="minorHAnsi" w:cstheme="minorBidi"/>
          <w:noProof/>
          <w:color w:val="auto"/>
        </w:rPr>
      </w:pPr>
      <w:hyperlink w:anchor="_Toc26783823" w:history="1">
        <w:r w:rsidR="00345D3A" w:rsidRPr="00BD50F5">
          <w:rPr>
            <w:rStyle w:val="Hyperlink"/>
            <w:noProof/>
          </w:rPr>
          <w:t>Our Vision</w:t>
        </w:r>
        <w:r w:rsidR="00345D3A">
          <w:rPr>
            <w:noProof/>
            <w:webHidden/>
          </w:rPr>
          <w:tab/>
        </w:r>
        <w:r w:rsidR="00345D3A">
          <w:rPr>
            <w:noProof/>
            <w:webHidden/>
          </w:rPr>
          <w:fldChar w:fldCharType="begin"/>
        </w:r>
        <w:r w:rsidR="00345D3A">
          <w:rPr>
            <w:noProof/>
            <w:webHidden/>
          </w:rPr>
          <w:instrText xml:space="preserve"> PAGEREF _Toc26783823 \h </w:instrText>
        </w:r>
        <w:r w:rsidR="00345D3A">
          <w:rPr>
            <w:noProof/>
            <w:webHidden/>
          </w:rPr>
        </w:r>
        <w:r w:rsidR="00345D3A">
          <w:rPr>
            <w:noProof/>
            <w:webHidden/>
          </w:rPr>
          <w:fldChar w:fldCharType="separate"/>
        </w:r>
        <w:r w:rsidR="00345D3A">
          <w:rPr>
            <w:noProof/>
            <w:webHidden/>
          </w:rPr>
          <w:t>2</w:t>
        </w:r>
        <w:r w:rsidR="00345D3A">
          <w:rPr>
            <w:noProof/>
            <w:webHidden/>
          </w:rPr>
          <w:fldChar w:fldCharType="end"/>
        </w:r>
      </w:hyperlink>
    </w:p>
    <w:p w:rsidR="00345D3A" w:rsidRDefault="00774D3D">
      <w:pPr>
        <w:pStyle w:val="TOC2"/>
        <w:tabs>
          <w:tab w:val="right" w:leader="dot" w:pos="9350"/>
        </w:tabs>
        <w:rPr>
          <w:rFonts w:asciiTheme="minorHAnsi" w:eastAsiaTheme="minorEastAsia" w:hAnsiTheme="minorHAnsi" w:cstheme="minorBidi"/>
          <w:noProof/>
          <w:color w:val="auto"/>
        </w:rPr>
      </w:pPr>
      <w:hyperlink w:anchor="_Toc26783824" w:history="1">
        <w:r w:rsidR="00345D3A" w:rsidRPr="00BD50F5">
          <w:rPr>
            <w:rStyle w:val="Hyperlink"/>
            <w:noProof/>
          </w:rPr>
          <w:t>Who We Are</w:t>
        </w:r>
        <w:r w:rsidR="00345D3A">
          <w:rPr>
            <w:noProof/>
            <w:webHidden/>
          </w:rPr>
          <w:tab/>
        </w:r>
        <w:r w:rsidR="00345D3A">
          <w:rPr>
            <w:noProof/>
            <w:webHidden/>
          </w:rPr>
          <w:fldChar w:fldCharType="begin"/>
        </w:r>
        <w:r w:rsidR="00345D3A">
          <w:rPr>
            <w:noProof/>
            <w:webHidden/>
          </w:rPr>
          <w:instrText xml:space="preserve"> PAGEREF _Toc26783824 \h </w:instrText>
        </w:r>
        <w:r w:rsidR="00345D3A">
          <w:rPr>
            <w:noProof/>
            <w:webHidden/>
          </w:rPr>
        </w:r>
        <w:r w:rsidR="00345D3A">
          <w:rPr>
            <w:noProof/>
            <w:webHidden/>
          </w:rPr>
          <w:fldChar w:fldCharType="separate"/>
        </w:r>
        <w:r w:rsidR="00345D3A">
          <w:rPr>
            <w:noProof/>
            <w:webHidden/>
          </w:rPr>
          <w:t>2</w:t>
        </w:r>
        <w:r w:rsidR="00345D3A">
          <w:rPr>
            <w:noProof/>
            <w:webHidden/>
          </w:rPr>
          <w:fldChar w:fldCharType="end"/>
        </w:r>
      </w:hyperlink>
    </w:p>
    <w:p w:rsidR="00345D3A" w:rsidRDefault="00774D3D">
      <w:pPr>
        <w:pStyle w:val="TOC2"/>
        <w:tabs>
          <w:tab w:val="right" w:leader="dot" w:pos="9350"/>
        </w:tabs>
        <w:rPr>
          <w:rFonts w:asciiTheme="minorHAnsi" w:eastAsiaTheme="minorEastAsia" w:hAnsiTheme="minorHAnsi" w:cstheme="minorBidi"/>
          <w:noProof/>
          <w:color w:val="auto"/>
        </w:rPr>
      </w:pPr>
      <w:hyperlink w:anchor="_Toc26783825" w:history="1">
        <w:r w:rsidR="00345D3A" w:rsidRPr="00BD50F5">
          <w:rPr>
            <w:rStyle w:val="Hyperlink"/>
            <w:noProof/>
          </w:rPr>
          <w:t>How We Work</w:t>
        </w:r>
        <w:r w:rsidR="00345D3A">
          <w:rPr>
            <w:noProof/>
            <w:webHidden/>
          </w:rPr>
          <w:tab/>
        </w:r>
        <w:r w:rsidR="00345D3A">
          <w:rPr>
            <w:noProof/>
            <w:webHidden/>
          </w:rPr>
          <w:fldChar w:fldCharType="begin"/>
        </w:r>
        <w:r w:rsidR="00345D3A">
          <w:rPr>
            <w:noProof/>
            <w:webHidden/>
          </w:rPr>
          <w:instrText xml:space="preserve"> PAGEREF _Toc26783825 \h </w:instrText>
        </w:r>
        <w:r w:rsidR="00345D3A">
          <w:rPr>
            <w:noProof/>
            <w:webHidden/>
          </w:rPr>
        </w:r>
        <w:r w:rsidR="00345D3A">
          <w:rPr>
            <w:noProof/>
            <w:webHidden/>
          </w:rPr>
          <w:fldChar w:fldCharType="separate"/>
        </w:r>
        <w:r w:rsidR="00345D3A">
          <w:rPr>
            <w:noProof/>
            <w:webHidden/>
          </w:rPr>
          <w:t>3</w:t>
        </w:r>
        <w:r w:rsidR="00345D3A">
          <w:rPr>
            <w:noProof/>
            <w:webHidden/>
          </w:rPr>
          <w:fldChar w:fldCharType="end"/>
        </w:r>
      </w:hyperlink>
    </w:p>
    <w:p w:rsidR="00345D3A" w:rsidRDefault="00774D3D">
      <w:pPr>
        <w:pStyle w:val="TOC2"/>
        <w:tabs>
          <w:tab w:val="right" w:leader="dot" w:pos="9350"/>
        </w:tabs>
        <w:rPr>
          <w:rFonts w:asciiTheme="minorHAnsi" w:eastAsiaTheme="minorEastAsia" w:hAnsiTheme="minorHAnsi" w:cstheme="minorBidi"/>
          <w:noProof/>
          <w:color w:val="auto"/>
        </w:rPr>
      </w:pPr>
      <w:hyperlink w:anchor="_Toc26783826" w:history="1">
        <w:r w:rsidR="00345D3A" w:rsidRPr="00BD50F5">
          <w:rPr>
            <w:rStyle w:val="Hyperlink"/>
            <w:noProof/>
          </w:rPr>
          <w:t>Our Values</w:t>
        </w:r>
        <w:r w:rsidR="00345D3A">
          <w:rPr>
            <w:noProof/>
            <w:webHidden/>
          </w:rPr>
          <w:tab/>
        </w:r>
        <w:r w:rsidR="00345D3A">
          <w:rPr>
            <w:noProof/>
            <w:webHidden/>
          </w:rPr>
          <w:fldChar w:fldCharType="begin"/>
        </w:r>
        <w:r w:rsidR="00345D3A">
          <w:rPr>
            <w:noProof/>
            <w:webHidden/>
          </w:rPr>
          <w:instrText xml:space="preserve"> PAGEREF _Toc26783826 \h </w:instrText>
        </w:r>
        <w:r w:rsidR="00345D3A">
          <w:rPr>
            <w:noProof/>
            <w:webHidden/>
          </w:rPr>
        </w:r>
        <w:r w:rsidR="00345D3A">
          <w:rPr>
            <w:noProof/>
            <w:webHidden/>
          </w:rPr>
          <w:fldChar w:fldCharType="separate"/>
        </w:r>
        <w:r w:rsidR="00345D3A">
          <w:rPr>
            <w:noProof/>
            <w:webHidden/>
          </w:rPr>
          <w:t>3</w:t>
        </w:r>
        <w:r w:rsidR="00345D3A">
          <w:rPr>
            <w:noProof/>
            <w:webHidden/>
          </w:rPr>
          <w:fldChar w:fldCharType="end"/>
        </w:r>
      </w:hyperlink>
    </w:p>
    <w:p w:rsidR="00345D3A" w:rsidRDefault="00774D3D">
      <w:pPr>
        <w:pStyle w:val="TOC2"/>
        <w:tabs>
          <w:tab w:val="right" w:leader="dot" w:pos="9350"/>
        </w:tabs>
        <w:rPr>
          <w:rFonts w:asciiTheme="minorHAnsi" w:eastAsiaTheme="minorEastAsia" w:hAnsiTheme="minorHAnsi" w:cstheme="minorBidi"/>
          <w:noProof/>
          <w:color w:val="auto"/>
        </w:rPr>
      </w:pPr>
      <w:hyperlink w:anchor="_Toc26783827" w:history="1">
        <w:r w:rsidR="00345D3A" w:rsidRPr="00BD50F5">
          <w:rPr>
            <w:rStyle w:val="Hyperlink"/>
            <w:noProof/>
          </w:rPr>
          <w:t>The Change We are Here to Make</w:t>
        </w:r>
        <w:r w:rsidR="00345D3A">
          <w:rPr>
            <w:noProof/>
            <w:webHidden/>
          </w:rPr>
          <w:tab/>
        </w:r>
        <w:r w:rsidR="00345D3A">
          <w:rPr>
            <w:noProof/>
            <w:webHidden/>
          </w:rPr>
          <w:fldChar w:fldCharType="begin"/>
        </w:r>
        <w:r w:rsidR="00345D3A">
          <w:rPr>
            <w:noProof/>
            <w:webHidden/>
          </w:rPr>
          <w:instrText xml:space="preserve"> PAGEREF _Toc26783827 \h </w:instrText>
        </w:r>
        <w:r w:rsidR="00345D3A">
          <w:rPr>
            <w:noProof/>
            <w:webHidden/>
          </w:rPr>
        </w:r>
        <w:r w:rsidR="00345D3A">
          <w:rPr>
            <w:noProof/>
            <w:webHidden/>
          </w:rPr>
          <w:fldChar w:fldCharType="separate"/>
        </w:r>
        <w:r w:rsidR="00345D3A">
          <w:rPr>
            <w:noProof/>
            <w:webHidden/>
          </w:rPr>
          <w:t>3</w:t>
        </w:r>
        <w:r w:rsidR="00345D3A">
          <w:rPr>
            <w:noProof/>
            <w:webHidden/>
          </w:rPr>
          <w:fldChar w:fldCharType="end"/>
        </w:r>
      </w:hyperlink>
    </w:p>
    <w:p w:rsidR="00345D3A" w:rsidRDefault="00774D3D">
      <w:pPr>
        <w:pStyle w:val="TOC2"/>
        <w:tabs>
          <w:tab w:val="right" w:leader="dot" w:pos="9350"/>
        </w:tabs>
        <w:rPr>
          <w:rFonts w:asciiTheme="minorHAnsi" w:eastAsiaTheme="minorEastAsia" w:hAnsiTheme="minorHAnsi" w:cstheme="minorBidi"/>
          <w:noProof/>
          <w:color w:val="auto"/>
        </w:rPr>
      </w:pPr>
      <w:hyperlink w:anchor="_Toc26783828" w:history="1">
        <w:r w:rsidR="00345D3A" w:rsidRPr="00BD50F5">
          <w:rPr>
            <w:rStyle w:val="Hyperlink"/>
            <w:noProof/>
          </w:rPr>
          <w:t>3-year Strategic Priorities:</w:t>
        </w:r>
        <w:r w:rsidR="00345D3A">
          <w:rPr>
            <w:noProof/>
            <w:webHidden/>
          </w:rPr>
          <w:tab/>
        </w:r>
        <w:r w:rsidR="00345D3A">
          <w:rPr>
            <w:noProof/>
            <w:webHidden/>
          </w:rPr>
          <w:fldChar w:fldCharType="begin"/>
        </w:r>
        <w:r w:rsidR="00345D3A">
          <w:rPr>
            <w:noProof/>
            <w:webHidden/>
          </w:rPr>
          <w:instrText xml:space="preserve"> PAGEREF _Toc26783828 \h </w:instrText>
        </w:r>
        <w:r w:rsidR="00345D3A">
          <w:rPr>
            <w:noProof/>
            <w:webHidden/>
          </w:rPr>
        </w:r>
        <w:r w:rsidR="00345D3A">
          <w:rPr>
            <w:noProof/>
            <w:webHidden/>
          </w:rPr>
          <w:fldChar w:fldCharType="separate"/>
        </w:r>
        <w:r w:rsidR="00345D3A">
          <w:rPr>
            <w:noProof/>
            <w:webHidden/>
          </w:rPr>
          <w:t>4</w:t>
        </w:r>
        <w:r w:rsidR="00345D3A">
          <w:rPr>
            <w:noProof/>
            <w:webHidden/>
          </w:rPr>
          <w:fldChar w:fldCharType="end"/>
        </w:r>
      </w:hyperlink>
    </w:p>
    <w:p w:rsidR="00345D3A" w:rsidRDefault="00774D3D">
      <w:pPr>
        <w:pStyle w:val="TOC2"/>
        <w:tabs>
          <w:tab w:val="right" w:leader="dot" w:pos="9350"/>
        </w:tabs>
        <w:rPr>
          <w:rFonts w:asciiTheme="minorHAnsi" w:eastAsiaTheme="minorEastAsia" w:hAnsiTheme="minorHAnsi" w:cstheme="minorBidi"/>
          <w:noProof/>
          <w:color w:val="auto"/>
        </w:rPr>
      </w:pPr>
      <w:hyperlink w:anchor="_Toc26783829" w:history="1">
        <w:r w:rsidR="00345D3A" w:rsidRPr="00BD50F5">
          <w:rPr>
            <w:rStyle w:val="Hyperlink"/>
            <w:noProof/>
          </w:rPr>
          <w:t>New Ways of working to Accelerate Change</w:t>
        </w:r>
        <w:r w:rsidR="00345D3A">
          <w:rPr>
            <w:noProof/>
            <w:webHidden/>
          </w:rPr>
          <w:tab/>
        </w:r>
        <w:r w:rsidR="00345D3A">
          <w:rPr>
            <w:noProof/>
            <w:webHidden/>
          </w:rPr>
          <w:fldChar w:fldCharType="begin"/>
        </w:r>
        <w:r w:rsidR="00345D3A">
          <w:rPr>
            <w:noProof/>
            <w:webHidden/>
          </w:rPr>
          <w:instrText xml:space="preserve"> PAGEREF _Toc26783829 \h </w:instrText>
        </w:r>
        <w:r w:rsidR="00345D3A">
          <w:rPr>
            <w:noProof/>
            <w:webHidden/>
          </w:rPr>
        </w:r>
        <w:r w:rsidR="00345D3A">
          <w:rPr>
            <w:noProof/>
            <w:webHidden/>
          </w:rPr>
          <w:fldChar w:fldCharType="separate"/>
        </w:r>
        <w:r w:rsidR="00345D3A">
          <w:rPr>
            <w:noProof/>
            <w:webHidden/>
          </w:rPr>
          <w:t>4</w:t>
        </w:r>
        <w:r w:rsidR="00345D3A">
          <w:rPr>
            <w:noProof/>
            <w:webHidden/>
          </w:rPr>
          <w:fldChar w:fldCharType="end"/>
        </w:r>
      </w:hyperlink>
    </w:p>
    <w:p w:rsidR="00345D3A" w:rsidRDefault="00774D3D">
      <w:pPr>
        <w:pStyle w:val="TOC3"/>
        <w:tabs>
          <w:tab w:val="right" w:leader="dot" w:pos="9350"/>
        </w:tabs>
        <w:rPr>
          <w:rFonts w:asciiTheme="minorHAnsi" w:eastAsiaTheme="minorEastAsia" w:hAnsiTheme="minorHAnsi" w:cstheme="minorBidi"/>
          <w:noProof/>
          <w:color w:val="auto"/>
        </w:rPr>
      </w:pPr>
      <w:hyperlink w:anchor="_Toc26783830" w:history="1">
        <w:r w:rsidR="00345D3A" w:rsidRPr="00BD50F5">
          <w:rPr>
            <w:rStyle w:val="Hyperlink"/>
            <w:noProof/>
          </w:rPr>
          <w:t>Priority 1: Enable and Amplify</w:t>
        </w:r>
        <w:r w:rsidR="00345D3A">
          <w:rPr>
            <w:noProof/>
            <w:webHidden/>
          </w:rPr>
          <w:tab/>
        </w:r>
        <w:r w:rsidR="00345D3A">
          <w:rPr>
            <w:noProof/>
            <w:webHidden/>
          </w:rPr>
          <w:fldChar w:fldCharType="begin"/>
        </w:r>
        <w:r w:rsidR="00345D3A">
          <w:rPr>
            <w:noProof/>
            <w:webHidden/>
          </w:rPr>
          <w:instrText xml:space="preserve"> PAGEREF _Toc26783830 \h </w:instrText>
        </w:r>
        <w:r w:rsidR="00345D3A">
          <w:rPr>
            <w:noProof/>
            <w:webHidden/>
          </w:rPr>
        </w:r>
        <w:r w:rsidR="00345D3A">
          <w:rPr>
            <w:noProof/>
            <w:webHidden/>
          </w:rPr>
          <w:fldChar w:fldCharType="separate"/>
        </w:r>
        <w:r w:rsidR="00345D3A">
          <w:rPr>
            <w:noProof/>
            <w:webHidden/>
          </w:rPr>
          <w:t>4</w:t>
        </w:r>
        <w:r w:rsidR="00345D3A">
          <w:rPr>
            <w:noProof/>
            <w:webHidden/>
          </w:rPr>
          <w:fldChar w:fldCharType="end"/>
        </w:r>
      </w:hyperlink>
    </w:p>
    <w:p w:rsidR="00345D3A" w:rsidRDefault="00774D3D">
      <w:pPr>
        <w:pStyle w:val="TOC3"/>
        <w:tabs>
          <w:tab w:val="right" w:leader="dot" w:pos="9350"/>
        </w:tabs>
        <w:rPr>
          <w:rFonts w:asciiTheme="minorHAnsi" w:eastAsiaTheme="minorEastAsia" w:hAnsiTheme="minorHAnsi" w:cstheme="minorBidi"/>
          <w:noProof/>
          <w:color w:val="auto"/>
        </w:rPr>
      </w:pPr>
      <w:hyperlink w:anchor="_Toc26783831" w:history="1">
        <w:r w:rsidR="00345D3A" w:rsidRPr="00BD50F5">
          <w:rPr>
            <w:rStyle w:val="Hyperlink"/>
            <w:noProof/>
          </w:rPr>
          <w:t>Priority 2: Engage and Collaborate</w:t>
        </w:r>
        <w:r w:rsidR="00345D3A">
          <w:rPr>
            <w:noProof/>
            <w:webHidden/>
          </w:rPr>
          <w:tab/>
        </w:r>
        <w:r w:rsidR="00345D3A">
          <w:rPr>
            <w:noProof/>
            <w:webHidden/>
          </w:rPr>
          <w:fldChar w:fldCharType="begin"/>
        </w:r>
        <w:r w:rsidR="00345D3A">
          <w:rPr>
            <w:noProof/>
            <w:webHidden/>
          </w:rPr>
          <w:instrText xml:space="preserve"> PAGEREF _Toc26783831 \h </w:instrText>
        </w:r>
        <w:r w:rsidR="00345D3A">
          <w:rPr>
            <w:noProof/>
            <w:webHidden/>
          </w:rPr>
        </w:r>
        <w:r w:rsidR="00345D3A">
          <w:rPr>
            <w:noProof/>
            <w:webHidden/>
          </w:rPr>
          <w:fldChar w:fldCharType="separate"/>
        </w:r>
        <w:r w:rsidR="00345D3A">
          <w:rPr>
            <w:noProof/>
            <w:webHidden/>
          </w:rPr>
          <w:t>5</w:t>
        </w:r>
        <w:r w:rsidR="00345D3A">
          <w:rPr>
            <w:noProof/>
            <w:webHidden/>
          </w:rPr>
          <w:fldChar w:fldCharType="end"/>
        </w:r>
      </w:hyperlink>
    </w:p>
    <w:p w:rsidR="00345D3A" w:rsidRDefault="00774D3D">
      <w:pPr>
        <w:pStyle w:val="TOC3"/>
        <w:tabs>
          <w:tab w:val="right" w:leader="dot" w:pos="9350"/>
        </w:tabs>
        <w:rPr>
          <w:rFonts w:asciiTheme="minorHAnsi" w:eastAsiaTheme="minorEastAsia" w:hAnsiTheme="minorHAnsi" w:cstheme="minorBidi"/>
          <w:noProof/>
          <w:color w:val="auto"/>
        </w:rPr>
      </w:pPr>
      <w:hyperlink w:anchor="_Toc26783832" w:history="1">
        <w:r w:rsidR="00345D3A" w:rsidRPr="00BD50F5">
          <w:rPr>
            <w:rStyle w:val="Hyperlink"/>
            <w:noProof/>
          </w:rPr>
          <w:t>Priority 3: Ideas and Influence</w:t>
        </w:r>
        <w:r w:rsidR="00345D3A">
          <w:rPr>
            <w:noProof/>
            <w:webHidden/>
          </w:rPr>
          <w:tab/>
        </w:r>
        <w:r w:rsidR="00345D3A">
          <w:rPr>
            <w:noProof/>
            <w:webHidden/>
          </w:rPr>
          <w:fldChar w:fldCharType="begin"/>
        </w:r>
        <w:r w:rsidR="00345D3A">
          <w:rPr>
            <w:noProof/>
            <w:webHidden/>
          </w:rPr>
          <w:instrText xml:space="preserve"> PAGEREF _Toc26783832 \h </w:instrText>
        </w:r>
        <w:r w:rsidR="00345D3A">
          <w:rPr>
            <w:noProof/>
            <w:webHidden/>
          </w:rPr>
        </w:r>
        <w:r w:rsidR="00345D3A">
          <w:rPr>
            <w:noProof/>
            <w:webHidden/>
          </w:rPr>
          <w:fldChar w:fldCharType="separate"/>
        </w:r>
        <w:r w:rsidR="00345D3A">
          <w:rPr>
            <w:noProof/>
            <w:webHidden/>
          </w:rPr>
          <w:t>5</w:t>
        </w:r>
        <w:r w:rsidR="00345D3A">
          <w:rPr>
            <w:noProof/>
            <w:webHidden/>
          </w:rPr>
          <w:fldChar w:fldCharType="end"/>
        </w:r>
      </w:hyperlink>
    </w:p>
    <w:p w:rsidR="00345D3A" w:rsidRDefault="00774D3D">
      <w:pPr>
        <w:pStyle w:val="TOC3"/>
        <w:tabs>
          <w:tab w:val="right" w:leader="dot" w:pos="9350"/>
        </w:tabs>
        <w:rPr>
          <w:rFonts w:asciiTheme="minorHAnsi" w:eastAsiaTheme="minorEastAsia" w:hAnsiTheme="minorHAnsi" w:cstheme="minorBidi"/>
          <w:noProof/>
          <w:color w:val="auto"/>
        </w:rPr>
      </w:pPr>
      <w:hyperlink w:anchor="_Toc26783833" w:history="1">
        <w:r w:rsidR="00345D3A" w:rsidRPr="00BD50F5">
          <w:rPr>
            <w:rStyle w:val="Hyperlink"/>
            <w:noProof/>
          </w:rPr>
          <w:t>Priority 4: Inquire and Illuminate</w:t>
        </w:r>
        <w:r w:rsidR="00345D3A">
          <w:rPr>
            <w:noProof/>
            <w:webHidden/>
          </w:rPr>
          <w:tab/>
        </w:r>
        <w:r w:rsidR="00345D3A">
          <w:rPr>
            <w:noProof/>
            <w:webHidden/>
          </w:rPr>
          <w:fldChar w:fldCharType="begin"/>
        </w:r>
        <w:r w:rsidR="00345D3A">
          <w:rPr>
            <w:noProof/>
            <w:webHidden/>
          </w:rPr>
          <w:instrText xml:space="preserve"> PAGEREF _Toc26783833 \h </w:instrText>
        </w:r>
        <w:r w:rsidR="00345D3A">
          <w:rPr>
            <w:noProof/>
            <w:webHidden/>
          </w:rPr>
        </w:r>
        <w:r w:rsidR="00345D3A">
          <w:rPr>
            <w:noProof/>
            <w:webHidden/>
          </w:rPr>
          <w:fldChar w:fldCharType="separate"/>
        </w:r>
        <w:r w:rsidR="00345D3A">
          <w:rPr>
            <w:noProof/>
            <w:webHidden/>
          </w:rPr>
          <w:t>6</w:t>
        </w:r>
        <w:r w:rsidR="00345D3A">
          <w:rPr>
            <w:noProof/>
            <w:webHidden/>
          </w:rPr>
          <w:fldChar w:fldCharType="end"/>
        </w:r>
      </w:hyperlink>
    </w:p>
    <w:p w:rsidR="00345D3A" w:rsidRDefault="00774D3D">
      <w:pPr>
        <w:pStyle w:val="TOC2"/>
        <w:tabs>
          <w:tab w:val="right" w:leader="dot" w:pos="9350"/>
        </w:tabs>
        <w:rPr>
          <w:rFonts w:asciiTheme="minorHAnsi" w:eastAsiaTheme="minorEastAsia" w:hAnsiTheme="minorHAnsi" w:cstheme="minorBidi"/>
          <w:noProof/>
          <w:color w:val="auto"/>
        </w:rPr>
      </w:pPr>
      <w:hyperlink w:anchor="_Toc26783834" w:history="1">
        <w:r w:rsidR="00345D3A" w:rsidRPr="00BD50F5">
          <w:rPr>
            <w:rStyle w:val="Hyperlink"/>
            <w:noProof/>
          </w:rPr>
          <w:t>Enablers</w:t>
        </w:r>
        <w:r w:rsidR="00345D3A">
          <w:rPr>
            <w:noProof/>
            <w:webHidden/>
          </w:rPr>
          <w:tab/>
        </w:r>
        <w:r w:rsidR="00345D3A">
          <w:rPr>
            <w:noProof/>
            <w:webHidden/>
          </w:rPr>
          <w:fldChar w:fldCharType="begin"/>
        </w:r>
        <w:r w:rsidR="00345D3A">
          <w:rPr>
            <w:noProof/>
            <w:webHidden/>
          </w:rPr>
          <w:instrText xml:space="preserve"> PAGEREF _Toc26783834 \h </w:instrText>
        </w:r>
        <w:r w:rsidR="00345D3A">
          <w:rPr>
            <w:noProof/>
            <w:webHidden/>
          </w:rPr>
        </w:r>
        <w:r w:rsidR="00345D3A">
          <w:rPr>
            <w:noProof/>
            <w:webHidden/>
          </w:rPr>
          <w:fldChar w:fldCharType="separate"/>
        </w:r>
        <w:r w:rsidR="00345D3A">
          <w:rPr>
            <w:noProof/>
            <w:webHidden/>
          </w:rPr>
          <w:t>6</w:t>
        </w:r>
        <w:r w:rsidR="00345D3A">
          <w:rPr>
            <w:noProof/>
            <w:webHidden/>
          </w:rPr>
          <w:fldChar w:fldCharType="end"/>
        </w:r>
      </w:hyperlink>
    </w:p>
    <w:p w:rsidR="00345D3A" w:rsidRPr="00345D3A" w:rsidRDefault="00E22962" w:rsidP="002E190C">
      <w:pPr>
        <w:pStyle w:val="Heading1"/>
        <w:spacing w:after="240"/>
      </w:pPr>
      <w:r>
        <w:fldChar w:fldCharType="end"/>
      </w:r>
      <w:bookmarkStart w:id="5" w:name="_Toc26783822"/>
      <w:r w:rsidR="00345D3A">
        <w:br w:type="page"/>
      </w:r>
    </w:p>
    <w:p w:rsidR="0000457C" w:rsidRPr="00345D3A" w:rsidRDefault="0000457C" w:rsidP="00345D3A">
      <w:pPr>
        <w:pStyle w:val="Heading1"/>
        <w:spacing w:after="240"/>
      </w:pPr>
      <w:r w:rsidRPr="00E22962">
        <w:lastRenderedPageBreak/>
        <w:t xml:space="preserve">A Note </w:t>
      </w:r>
      <w:proofErr w:type="gramStart"/>
      <w:r w:rsidRPr="00E22962">
        <w:t>From</w:t>
      </w:r>
      <w:proofErr w:type="gramEnd"/>
      <w:r w:rsidRPr="00E22962">
        <w:t xml:space="preserve"> the CEO</w:t>
      </w:r>
      <w:bookmarkEnd w:id="5"/>
    </w:p>
    <w:p w:rsidR="0000457C" w:rsidRPr="00E40584" w:rsidRDefault="0000457C" w:rsidP="00345D3A">
      <w:pPr>
        <w:spacing w:before="240" w:after="240"/>
        <w:rPr>
          <w:sz w:val="24"/>
          <w:szCs w:val="24"/>
        </w:rPr>
      </w:pPr>
      <w:r w:rsidRPr="00E40584">
        <w:rPr>
          <w:sz w:val="24"/>
          <w:szCs w:val="24"/>
        </w:rPr>
        <w:t xml:space="preserve">An Australia free of poverty, an inclusive community, a fair economy and a </w:t>
      </w:r>
      <w:proofErr w:type="spellStart"/>
      <w:r w:rsidRPr="00E40584">
        <w:rPr>
          <w:sz w:val="24"/>
          <w:szCs w:val="24"/>
        </w:rPr>
        <w:t>liveable</w:t>
      </w:r>
      <w:proofErr w:type="spellEnd"/>
      <w:r w:rsidRPr="00E40584">
        <w:rPr>
          <w:sz w:val="24"/>
          <w:szCs w:val="24"/>
        </w:rPr>
        <w:t xml:space="preserve"> climate: ACOSS shares a proud history of working towards this future with our members, partners and the community.</w:t>
      </w:r>
    </w:p>
    <w:p w:rsidR="0000457C" w:rsidRPr="00E40584" w:rsidRDefault="0000457C" w:rsidP="00345D3A">
      <w:pPr>
        <w:spacing w:before="240" w:after="240"/>
        <w:rPr>
          <w:sz w:val="24"/>
          <w:szCs w:val="24"/>
        </w:rPr>
      </w:pPr>
      <w:r w:rsidRPr="00E40584">
        <w:rPr>
          <w:sz w:val="24"/>
          <w:szCs w:val="24"/>
        </w:rPr>
        <w:t xml:space="preserve">ACOSS wants everyone to have an adequate income, secure housing, decent paid work, affordable clean energy and access to the services they need, funded through a fair tax system. We will play our part in advocating for </w:t>
      </w:r>
      <w:proofErr w:type="spellStart"/>
      <w:r w:rsidRPr="00E40584">
        <w:rPr>
          <w:sz w:val="24"/>
          <w:szCs w:val="24"/>
        </w:rPr>
        <w:t>self</w:t>
      </w:r>
      <w:r w:rsidR="002E190C">
        <w:rPr>
          <w:sz w:val="24"/>
          <w:szCs w:val="24"/>
        </w:rPr>
        <w:t xml:space="preserve"> </w:t>
      </w:r>
      <w:r w:rsidRPr="00E40584">
        <w:rPr>
          <w:sz w:val="24"/>
          <w:szCs w:val="24"/>
        </w:rPr>
        <w:t>determination</w:t>
      </w:r>
      <w:proofErr w:type="spellEnd"/>
      <w:r w:rsidRPr="00E40584">
        <w:rPr>
          <w:sz w:val="24"/>
          <w:szCs w:val="24"/>
        </w:rPr>
        <w:t xml:space="preserve"> for Australia’s First Peoples. We will bring people together, especially people on low incomes, our members, academia, philanthropists and partners, collaborating to achieve positive change.  We will stand up for human rights.</w:t>
      </w:r>
    </w:p>
    <w:p w:rsidR="0000457C" w:rsidRPr="00E40584" w:rsidRDefault="0000457C" w:rsidP="00345D3A">
      <w:pPr>
        <w:spacing w:before="240" w:after="240"/>
        <w:rPr>
          <w:sz w:val="24"/>
          <w:szCs w:val="24"/>
        </w:rPr>
      </w:pPr>
      <w:r w:rsidRPr="00E40584">
        <w:rPr>
          <w:sz w:val="24"/>
          <w:szCs w:val="24"/>
        </w:rPr>
        <w:t>Over the next three years, we will strengthen the way ACOSS works to increase our impact. Through our four Strategic Priorities, we will seek resourcing and work hard to ensure:</w:t>
      </w:r>
    </w:p>
    <w:p w:rsidR="0000457C" w:rsidRPr="002E190C" w:rsidRDefault="0000457C" w:rsidP="002E190C">
      <w:pPr>
        <w:pStyle w:val="ListParagraph"/>
        <w:numPr>
          <w:ilvl w:val="0"/>
          <w:numId w:val="16"/>
        </w:numPr>
        <w:spacing w:before="240" w:after="240"/>
        <w:rPr>
          <w:sz w:val="24"/>
          <w:szCs w:val="24"/>
        </w:rPr>
      </w:pPr>
      <w:r w:rsidRPr="002E190C">
        <w:rPr>
          <w:sz w:val="24"/>
          <w:szCs w:val="24"/>
        </w:rPr>
        <w:t xml:space="preserve">People who are directly affected are at the </w:t>
      </w:r>
      <w:proofErr w:type="spellStart"/>
      <w:r w:rsidRPr="002E190C">
        <w:rPr>
          <w:sz w:val="24"/>
          <w:szCs w:val="24"/>
        </w:rPr>
        <w:t>centre</w:t>
      </w:r>
      <w:proofErr w:type="spellEnd"/>
      <w:r w:rsidRPr="002E190C">
        <w:rPr>
          <w:sz w:val="24"/>
          <w:szCs w:val="24"/>
        </w:rPr>
        <w:t xml:space="preserve"> of our work.</w:t>
      </w:r>
    </w:p>
    <w:p w:rsidR="0000457C" w:rsidRPr="002E190C" w:rsidRDefault="0000457C" w:rsidP="002E190C">
      <w:pPr>
        <w:pStyle w:val="ListParagraph"/>
        <w:numPr>
          <w:ilvl w:val="0"/>
          <w:numId w:val="16"/>
        </w:numPr>
        <w:spacing w:before="240" w:after="240"/>
        <w:rPr>
          <w:sz w:val="24"/>
          <w:szCs w:val="24"/>
        </w:rPr>
      </w:pPr>
      <w:r w:rsidRPr="002E190C">
        <w:rPr>
          <w:sz w:val="24"/>
          <w:szCs w:val="24"/>
        </w:rPr>
        <w:t xml:space="preserve">The combined power of our member network is further </w:t>
      </w:r>
      <w:proofErr w:type="spellStart"/>
      <w:r w:rsidRPr="002E190C">
        <w:rPr>
          <w:sz w:val="24"/>
          <w:szCs w:val="24"/>
        </w:rPr>
        <w:t>mobilised</w:t>
      </w:r>
      <w:proofErr w:type="spellEnd"/>
      <w:r w:rsidRPr="002E190C">
        <w:rPr>
          <w:sz w:val="24"/>
          <w:szCs w:val="24"/>
        </w:rPr>
        <w:t xml:space="preserve"> to achieve transformative change. We are at the cutting edge of new ideas that will drive a better future.</w:t>
      </w:r>
    </w:p>
    <w:p w:rsidR="0000457C" w:rsidRPr="002E190C" w:rsidRDefault="0000457C" w:rsidP="002E190C">
      <w:pPr>
        <w:pStyle w:val="ListParagraph"/>
        <w:numPr>
          <w:ilvl w:val="0"/>
          <w:numId w:val="16"/>
        </w:numPr>
        <w:spacing w:before="240" w:after="240"/>
        <w:rPr>
          <w:sz w:val="24"/>
          <w:szCs w:val="24"/>
        </w:rPr>
      </w:pPr>
      <w:r w:rsidRPr="002E190C">
        <w:rPr>
          <w:sz w:val="24"/>
          <w:szCs w:val="24"/>
        </w:rPr>
        <w:t xml:space="preserve">The community knows the facts: the level, nature and drivers of poverty and inequality.  </w:t>
      </w:r>
    </w:p>
    <w:p w:rsidR="0000457C" w:rsidRPr="00E40584" w:rsidRDefault="0000457C" w:rsidP="00345D3A">
      <w:pPr>
        <w:spacing w:before="240" w:after="240"/>
        <w:rPr>
          <w:sz w:val="24"/>
          <w:szCs w:val="24"/>
        </w:rPr>
      </w:pPr>
      <w:r w:rsidRPr="00E40584">
        <w:rPr>
          <w:sz w:val="24"/>
          <w:szCs w:val="24"/>
        </w:rPr>
        <w:t>Of course, ensuring the wellbeing of our team is also key to enabling the change we are here to make, as are our success in securing sustainable resourcing, our embrace of technology, and our commitment to measuring the impact we make under this plan.</w:t>
      </w:r>
    </w:p>
    <w:p w:rsidR="00F26E2A" w:rsidRPr="002E190C" w:rsidRDefault="0000457C" w:rsidP="00345D3A">
      <w:pPr>
        <w:spacing w:before="240" w:after="240"/>
      </w:pPr>
      <w:r w:rsidRPr="00E40584">
        <w:rPr>
          <w:sz w:val="24"/>
          <w:szCs w:val="24"/>
        </w:rPr>
        <w:t>Join us as we drive the changes we need to make.</w:t>
      </w:r>
    </w:p>
    <w:p w:rsidR="0000457C" w:rsidRPr="00E40584" w:rsidRDefault="0000457C" w:rsidP="00345D3A">
      <w:pPr>
        <w:spacing w:before="240" w:after="240"/>
        <w:rPr>
          <w:b/>
          <w:sz w:val="24"/>
          <w:szCs w:val="24"/>
        </w:rPr>
      </w:pPr>
      <w:r w:rsidRPr="00E40584">
        <w:rPr>
          <w:b/>
          <w:sz w:val="24"/>
          <w:szCs w:val="24"/>
        </w:rPr>
        <w:t>Cassandra Goldie.</w:t>
      </w:r>
    </w:p>
    <w:p w:rsidR="00F26E2A" w:rsidRDefault="00E22962" w:rsidP="00345D3A">
      <w:pPr>
        <w:spacing w:before="240" w:after="240"/>
        <w:rPr>
          <w:rFonts w:ascii="Trebuchet MS" w:hAnsi="Trebuchet MS"/>
          <w:b/>
          <w:sz w:val="28"/>
          <w:szCs w:val="28"/>
        </w:rPr>
      </w:pPr>
      <w:r w:rsidRPr="00E22962">
        <w:rPr>
          <w:noProof/>
        </w:rPr>
        <w:drawing>
          <wp:inline distT="0" distB="0" distL="0" distR="0" wp14:anchorId="6C0704A9" wp14:editId="644AB7C9">
            <wp:extent cx="1343025" cy="1666875"/>
            <wp:effectExtent l="0" t="0" r="9525" b="9525"/>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343025" cy="1666875"/>
                    </a:xfrm>
                    <a:prstGeom prst="rect">
                      <a:avLst/>
                    </a:prstGeom>
                  </pic:spPr>
                </pic:pic>
              </a:graphicData>
            </a:graphic>
          </wp:inline>
        </w:drawing>
      </w:r>
    </w:p>
    <w:p w:rsidR="00F26E2A" w:rsidRPr="00832C0A" w:rsidRDefault="00F26E2A" w:rsidP="00345D3A">
      <w:pPr>
        <w:pStyle w:val="Heading2"/>
        <w:spacing w:before="240" w:after="240"/>
      </w:pPr>
      <w:bookmarkStart w:id="6" w:name="_Toc26783823"/>
      <w:r w:rsidRPr="00832C0A">
        <w:lastRenderedPageBreak/>
        <w:t>Our Vision</w:t>
      </w:r>
      <w:bookmarkEnd w:id="6"/>
    </w:p>
    <w:p w:rsidR="00F26E2A" w:rsidRPr="00345D3A" w:rsidRDefault="00F26E2A" w:rsidP="00345D3A">
      <w:pPr>
        <w:spacing w:before="240" w:after="240"/>
        <w:rPr>
          <w:sz w:val="24"/>
          <w:szCs w:val="24"/>
        </w:rPr>
      </w:pPr>
      <w:r w:rsidRPr="00E40584">
        <w:rPr>
          <w:sz w:val="24"/>
          <w:szCs w:val="24"/>
        </w:rPr>
        <w:t>An Australia that is free of poverty in all its forms; economies that are fair, sustainable and resilient; and communities that are just, peaceful and inclusive.</w:t>
      </w:r>
    </w:p>
    <w:p w:rsidR="00F26E2A" w:rsidRPr="00832C0A" w:rsidRDefault="00F26E2A" w:rsidP="00345D3A">
      <w:pPr>
        <w:pStyle w:val="Heading2"/>
        <w:spacing w:before="240" w:after="240"/>
      </w:pPr>
      <w:bookmarkStart w:id="7" w:name="_Toc26783824"/>
      <w:r w:rsidRPr="00832C0A">
        <w:t>Who We Are</w:t>
      </w:r>
      <w:bookmarkEnd w:id="7"/>
    </w:p>
    <w:p w:rsidR="00F26E2A" w:rsidRPr="00345D3A" w:rsidRDefault="00F26E2A" w:rsidP="00345D3A">
      <w:pPr>
        <w:spacing w:before="240" w:after="240"/>
        <w:rPr>
          <w:sz w:val="24"/>
          <w:szCs w:val="24"/>
        </w:rPr>
      </w:pPr>
      <w:r w:rsidRPr="00E40584">
        <w:rPr>
          <w:sz w:val="24"/>
          <w:szCs w:val="24"/>
        </w:rPr>
        <w:t>We are a national advocate supporting people affected by poverty, disadvantage and inequality, and the peak council for community services nationally.</w:t>
      </w:r>
    </w:p>
    <w:p w:rsidR="00F26E2A" w:rsidRPr="00832C0A" w:rsidRDefault="00F26E2A" w:rsidP="00345D3A">
      <w:pPr>
        <w:pStyle w:val="Heading2"/>
        <w:spacing w:before="240" w:after="240"/>
      </w:pPr>
      <w:bookmarkStart w:id="8" w:name="_Toc26783825"/>
      <w:r w:rsidRPr="00832C0A">
        <w:t>How We Work</w:t>
      </w:r>
      <w:bookmarkEnd w:id="8"/>
    </w:p>
    <w:p w:rsidR="00F26E2A" w:rsidRPr="00E40584" w:rsidRDefault="00F26E2A" w:rsidP="00345D3A">
      <w:pPr>
        <w:spacing w:before="240" w:after="240"/>
        <w:rPr>
          <w:sz w:val="24"/>
          <w:szCs w:val="24"/>
        </w:rPr>
      </w:pPr>
      <w:r w:rsidRPr="00E40584">
        <w:rPr>
          <w:sz w:val="24"/>
          <w:szCs w:val="24"/>
        </w:rPr>
        <w:t>We work at the national level, to influence changes to federal policies and laws.</w:t>
      </w:r>
    </w:p>
    <w:p w:rsidR="00F26E2A" w:rsidRPr="00E40584" w:rsidRDefault="00F26E2A" w:rsidP="00345D3A">
      <w:pPr>
        <w:spacing w:before="240" w:after="240"/>
        <w:rPr>
          <w:sz w:val="24"/>
          <w:szCs w:val="24"/>
        </w:rPr>
      </w:pPr>
      <w:r w:rsidRPr="00E40584">
        <w:rPr>
          <w:sz w:val="24"/>
          <w:szCs w:val="24"/>
        </w:rPr>
        <w:t>We collaborate with the State and Territory Councils of Social Service.</w:t>
      </w:r>
    </w:p>
    <w:p w:rsidR="00F26E2A" w:rsidRPr="00E40584" w:rsidRDefault="00F26E2A" w:rsidP="00345D3A">
      <w:pPr>
        <w:spacing w:before="240" w:after="240"/>
        <w:rPr>
          <w:sz w:val="24"/>
          <w:szCs w:val="24"/>
        </w:rPr>
      </w:pPr>
      <w:r w:rsidRPr="00E40584">
        <w:rPr>
          <w:sz w:val="24"/>
          <w:szCs w:val="24"/>
        </w:rPr>
        <w:t>We support the voices of people directly affected by policy.</w:t>
      </w:r>
    </w:p>
    <w:p w:rsidR="00F26E2A" w:rsidRPr="00E40584" w:rsidRDefault="00F26E2A" w:rsidP="00345D3A">
      <w:pPr>
        <w:spacing w:before="240" w:after="240"/>
        <w:rPr>
          <w:sz w:val="24"/>
          <w:szCs w:val="24"/>
        </w:rPr>
      </w:pPr>
      <w:r w:rsidRPr="00E40584">
        <w:rPr>
          <w:sz w:val="24"/>
          <w:szCs w:val="24"/>
        </w:rPr>
        <w:t>We are dynamic, determined and strategic.</w:t>
      </w:r>
    </w:p>
    <w:p w:rsidR="00F26E2A" w:rsidRPr="00E40584" w:rsidRDefault="00F26E2A" w:rsidP="00345D3A">
      <w:pPr>
        <w:spacing w:before="240" w:after="240"/>
        <w:rPr>
          <w:sz w:val="24"/>
          <w:szCs w:val="24"/>
        </w:rPr>
      </w:pPr>
      <w:r w:rsidRPr="00E40584">
        <w:rPr>
          <w:sz w:val="24"/>
          <w:szCs w:val="24"/>
        </w:rPr>
        <w:t>We are uncompromising in our commitment to human rights and equity and to calling out human rights breaches and inequities.</w:t>
      </w:r>
    </w:p>
    <w:p w:rsidR="00F26E2A" w:rsidRPr="00E40584" w:rsidRDefault="00F26E2A" w:rsidP="00345D3A">
      <w:pPr>
        <w:spacing w:before="240" w:after="240"/>
        <w:rPr>
          <w:sz w:val="24"/>
          <w:szCs w:val="24"/>
        </w:rPr>
      </w:pPr>
      <w:r w:rsidRPr="00E40584">
        <w:rPr>
          <w:sz w:val="24"/>
          <w:szCs w:val="24"/>
        </w:rPr>
        <w:t xml:space="preserve">We partner with allies in diverse sectors around common goals to </w:t>
      </w:r>
      <w:proofErr w:type="spellStart"/>
      <w:r w:rsidRPr="00E40584">
        <w:rPr>
          <w:sz w:val="24"/>
          <w:szCs w:val="24"/>
        </w:rPr>
        <w:t>maximise</w:t>
      </w:r>
      <w:proofErr w:type="spellEnd"/>
      <w:r w:rsidRPr="00E40584">
        <w:rPr>
          <w:sz w:val="24"/>
          <w:szCs w:val="24"/>
        </w:rPr>
        <w:t xml:space="preserve"> our combined impact.</w:t>
      </w:r>
    </w:p>
    <w:p w:rsidR="00F26E2A" w:rsidRPr="00E40584" w:rsidRDefault="00F26E2A" w:rsidP="00345D3A">
      <w:pPr>
        <w:spacing w:before="240" w:after="240"/>
        <w:rPr>
          <w:sz w:val="24"/>
          <w:szCs w:val="24"/>
        </w:rPr>
      </w:pPr>
      <w:r w:rsidRPr="00E40584">
        <w:rPr>
          <w:sz w:val="24"/>
          <w:szCs w:val="24"/>
        </w:rPr>
        <w:t>We work to find common ground across difference.</w:t>
      </w:r>
    </w:p>
    <w:p w:rsidR="00F26E2A" w:rsidRPr="00E40584" w:rsidRDefault="00F26E2A" w:rsidP="00345D3A">
      <w:pPr>
        <w:spacing w:before="240" w:after="240"/>
        <w:rPr>
          <w:sz w:val="24"/>
          <w:szCs w:val="24"/>
        </w:rPr>
      </w:pPr>
      <w:r w:rsidRPr="00E40584">
        <w:rPr>
          <w:sz w:val="24"/>
          <w:szCs w:val="24"/>
        </w:rPr>
        <w:t>We are non-partisan.</w:t>
      </w:r>
    </w:p>
    <w:p w:rsidR="00F26E2A" w:rsidRPr="00832C0A" w:rsidRDefault="00F26E2A" w:rsidP="00345D3A">
      <w:pPr>
        <w:pStyle w:val="Heading2"/>
        <w:spacing w:before="240" w:after="240"/>
      </w:pPr>
      <w:bookmarkStart w:id="9" w:name="_Toc26783826"/>
      <w:r w:rsidRPr="00832C0A">
        <w:t>Our Values</w:t>
      </w:r>
      <w:bookmarkEnd w:id="9"/>
    </w:p>
    <w:p w:rsidR="00F26E2A" w:rsidRPr="00E40584" w:rsidRDefault="00F26E2A" w:rsidP="00345D3A">
      <w:pPr>
        <w:spacing w:before="240" w:after="240"/>
        <w:rPr>
          <w:sz w:val="24"/>
          <w:szCs w:val="24"/>
        </w:rPr>
      </w:pPr>
      <w:r w:rsidRPr="00E40584">
        <w:rPr>
          <w:sz w:val="24"/>
          <w:szCs w:val="24"/>
        </w:rPr>
        <w:t>We believe that no one should have to live in poverty and that all people should be treated with dignity and respect.</w:t>
      </w:r>
    </w:p>
    <w:p w:rsidR="00F26E2A" w:rsidRPr="00E40584" w:rsidRDefault="00F26E2A" w:rsidP="00345D3A">
      <w:pPr>
        <w:spacing w:before="240" w:after="240"/>
        <w:rPr>
          <w:sz w:val="24"/>
          <w:szCs w:val="24"/>
        </w:rPr>
      </w:pPr>
      <w:r w:rsidRPr="00E40584">
        <w:rPr>
          <w:sz w:val="24"/>
          <w:szCs w:val="24"/>
        </w:rPr>
        <w:t xml:space="preserve">We are committed to the full </w:t>
      </w:r>
      <w:proofErr w:type="spellStart"/>
      <w:r w:rsidRPr="00E40584">
        <w:rPr>
          <w:sz w:val="24"/>
          <w:szCs w:val="24"/>
        </w:rPr>
        <w:t>realisation</w:t>
      </w:r>
      <w:proofErr w:type="spellEnd"/>
      <w:r w:rsidRPr="00E40584">
        <w:rPr>
          <w:sz w:val="24"/>
          <w:szCs w:val="24"/>
        </w:rPr>
        <w:t xml:space="preserve"> of human rights.</w:t>
      </w:r>
    </w:p>
    <w:p w:rsidR="00F26E2A" w:rsidRPr="00E40584" w:rsidRDefault="00F26E2A" w:rsidP="00345D3A">
      <w:pPr>
        <w:spacing w:before="240" w:after="240"/>
        <w:rPr>
          <w:sz w:val="24"/>
          <w:szCs w:val="24"/>
        </w:rPr>
      </w:pPr>
      <w:r w:rsidRPr="00E40584">
        <w:rPr>
          <w:sz w:val="24"/>
          <w:szCs w:val="24"/>
        </w:rPr>
        <w:t>We value diversity and work inclusively.</w:t>
      </w:r>
    </w:p>
    <w:p w:rsidR="00F26E2A" w:rsidRPr="00E40584" w:rsidRDefault="00F26E2A" w:rsidP="00345D3A">
      <w:pPr>
        <w:spacing w:before="240" w:after="240"/>
        <w:rPr>
          <w:sz w:val="24"/>
          <w:szCs w:val="24"/>
        </w:rPr>
      </w:pPr>
      <w:r w:rsidRPr="00E40584">
        <w:rPr>
          <w:sz w:val="24"/>
          <w:szCs w:val="24"/>
        </w:rPr>
        <w:t xml:space="preserve">We support self-determination for Australia’s First Peoples. </w:t>
      </w:r>
    </w:p>
    <w:p w:rsidR="00F26E2A" w:rsidRPr="00345D3A" w:rsidRDefault="00F26E2A" w:rsidP="00345D3A">
      <w:pPr>
        <w:spacing w:before="240" w:after="240"/>
        <w:rPr>
          <w:sz w:val="24"/>
          <w:szCs w:val="24"/>
        </w:rPr>
      </w:pPr>
      <w:r w:rsidRPr="00E40584">
        <w:rPr>
          <w:sz w:val="24"/>
          <w:szCs w:val="24"/>
        </w:rPr>
        <w:t>We want a sustainable future for all.</w:t>
      </w:r>
    </w:p>
    <w:p w:rsidR="00F26E2A" w:rsidRPr="00832C0A" w:rsidRDefault="00F26E2A" w:rsidP="00345D3A">
      <w:pPr>
        <w:pStyle w:val="Heading2"/>
        <w:spacing w:before="240" w:after="240"/>
      </w:pPr>
      <w:bookmarkStart w:id="10" w:name="_Toc26783827"/>
      <w:r w:rsidRPr="00832C0A">
        <w:lastRenderedPageBreak/>
        <w:t xml:space="preserve">The Change </w:t>
      </w:r>
      <w:proofErr w:type="gramStart"/>
      <w:r w:rsidRPr="00832C0A">
        <w:t>We</w:t>
      </w:r>
      <w:proofErr w:type="gramEnd"/>
      <w:r w:rsidRPr="00832C0A">
        <w:t xml:space="preserve"> are Here to Make</w:t>
      </w:r>
      <w:bookmarkEnd w:id="10"/>
    </w:p>
    <w:p w:rsidR="00F26E2A" w:rsidRPr="00E40584" w:rsidRDefault="00F26E2A" w:rsidP="00345D3A">
      <w:pPr>
        <w:spacing w:before="240" w:after="240"/>
        <w:rPr>
          <w:sz w:val="24"/>
          <w:szCs w:val="24"/>
        </w:rPr>
      </w:pPr>
      <w:r w:rsidRPr="00E40584">
        <w:rPr>
          <w:sz w:val="24"/>
          <w:szCs w:val="24"/>
        </w:rPr>
        <w:t>We are working to ensure that Australia achieves its 2030 targets under the Sustainable Development Goals, with a focus on:</w:t>
      </w:r>
    </w:p>
    <w:p w:rsidR="00F26E2A" w:rsidRPr="00E40584" w:rsidRDefault="00F26E2A" w:rsidP="00345D3A">
      <w:pPr>
        <w:pStyle w:val="ListParagraph"/>
        <w:numPr>
          <w:ilvl w:val="0"/>
          <w:numId w:val="8"/>
        </w:numPr>
        <w:spacing w:before="240" w:after="240"/>
        <w:rPr>
          <w:sz w:val="24"/>
          <w:szCs w:val="24"/>
        </w:rPr>
      </w:pPr>
      <w:r w:rsidRPr="00E40584">
        <w:rPr>
          <w:sz w:val="24"/>
          <w:szCs w:val="24"/>
        </w:rPr>
        <w:t>reducing at least by half the proportion of people living in poverty; and</w:t>
      </w:r>
    </w:p>
    <w:p w:rsidR="00F26E2A" w:rsidRPr="00E40584" w:rsidRDefault="00F26E2A" w:rsidP="00345D3A">
      <w:pPr>
        <w:pStyle w:val="ListParagraph"/>
        <w:numPr>
          <w:ilvl w:val="0"/>
          <w:numId w:val="8"/>
        </w:numPr>
        <w:spacing w:before="240" w:after="240"/>
        <w:rPr>
          <w:sz w:val="24"/>
          <w:szCs w:val="24"/>
        </w:rPr>
      </w:pPr>
      <w:proofErr w:type="gramStart"/>
      <w:r w:rsidRPr="00E40584">
        <w:rPr>
          <w:sz w:val="24"/>
          <w:szCs w:val="24"/>
        </w:rPr>
        <w:t>progressively</w:t>
      </w:r>
      <w:proofErr w:type="gramEnd"/>
      <w:r w:rsidRPr="00E40584">
        <w:rPr>
          <w:sz w:val="24"/>
          <w:szCs w:val="24"/>
        </w:rPr>
        <w:t xml:space="preserve"> achieving and sustaining income growth of the 40 per cent of the population with the lowest incomes at a rate higher than the national average.</w:t>
      </w:r>
    </w:p>
    <w:p w:rsidR="00F26E2A" w:rsidRPr="00E40584" w:rsidRDefault="00F26E2A" w:rsidP="00345D3A">
      <w:pPr>
        <w:spacing w:before="240" w:after="240"/>
        <w:rPr>
          <w:sz w:val="24"/>
          <w:szCs w:val="24"/>
        </w:rPr>
      </w:pPr>
      <w:r w:rsidRPr="00E40584">
        <w:rPr>
          <w:sz w:val="24"/>
          <w:szCs w:val="24"/>
        </w:rPr>
        <w:t>To achieve these targets, we develop policy, advocate and conduct research to effect the following policy outcomes:</w:t>
      </w:r>
    </w:p>
    <w:p w:rsidR="00F26E2A" w:rsidRPr="00E40584" w:rsidRDefault="00F26E2A" w:rsidP="00345D3A">
      <w:pPr>
        <w:pStyle w:val="ListParagraph"/>
        <w:numPr>
          <w:ilvl w:val="0"/>
          <w:numId w:val="9"/>
        </w:numPr>
        <w:spacing w:before="240" w:after="240"/>
        <w:rPr>
          <w:sz w:val="24"/>
          <w:szCs w:val="24"/>
        </w:rPr>
      </w:pPr>
      <w:r w:rsidRPr="00E40584">
        <w:rPr>
          <w:sz w:val="24"/>
          <w:szCs w:val="24"/>
        </w:rPr>
        <w:t>A fair social security system that ensures we all have an adequate income to cover the cost of living and to live with dignity, free from poverty.</w:t>
      </w:r>
    </w:p>
    <w:p w:rsidR="00F26E2A" w:rsidRPr="00E40584" w:rsidRDefault="00F26E2A" w:rsidP="00345D3A">
      <w:pPr>
        <w:pStyle w:val="ListParagraph"/>
        <w:numPr>
          <w:ilvl w:val="0"/>
          <w:numId w:val="9"/>
        </w:numPr>
        <w:spacing w:before="240" w:after="240"/>
        <w:rPr>
          <w:sz w:val="24"/>
          <w:szCs w:val="24"/>
        </w:rPr>
      </w:pPr>
      <w:r w:rsidRPr="00E40584">
        <w:rPr>
          <w:sz w:val="24"/>
          <w:szCs w:val="24"/>
        </w:rPr>
        <w:t>An equitable tax system that provides adequate revenue to fund services and supports today and in the future.</w:t>
      </w:r>
    </w:p>
    <w:p w:rsidR="00F26E2A" w:rsidRPr="00E40584" w:rsidRDefault="00F26E2A" w:rsidP="00345D3A">
      <w:pPr>
        <w:pStyle w:val="ListParagraph"/>
        <w:numPr>
          <w:ilvl w:val="0"/>
          <w:numId w:val="9"/>
        </w:numPr>
        <w:spacing w:before="240" w:after="240"/>
        <w:rPr>
          <w:sz w:val="24"/>
          <w:szCs w:val="24"/>
        </w:rPr>
      </w:pPr>
      <w:r w:rsidRPr="00E40584">
        <w:rPr>
          <w:sz w:val="24"/>
          <w:szCs w:val="24"/>
        </w:rPr>
        <w:t xml:space="preserve">Full employment (employment opportunities with adequate paid working hours for those who seek them), including for people currently unemployed long term, with responsive, quality employment services for people disadvantaged in the </w:t>
      </w:r>
      <w:proofErr w:type="spellStart"/>
      <w:r w:rsidRPr="00E40584">
        <w:rPr>
          <w:sz w:val="24"/>
          <w:szCs w:val="24"/>
        </w:rPr>
        <w:t>labour</w:t>
      </w:r>
      <w:proofErr w:type="spellEnd"/>
      <w:r w:rsidRPr="00E40584">
        <w:rPr>
          <w:sz w:val="24"/>
          <w:szCs w:val="24"/>
        </w:rPr>
        <w:t xml:space="preserve"> market.</w:t>
      </w:r>
    </w:p>
    <w:p w:rsidR="00F26E2A" w:rsidRPr="00E40584" w:rsidRDefault="00F26E2A" w:rsidP="00345D3A">
      <w:pPr>
        <w:pStyle w:val="ListParagraph"/>
        <w:numPr>
          <w:ilvl w:val="0"/>
          <w:numId w:val="9"/>
        </w:numPr>
        <w:spacing w:before="240" w:after="240"/>
        <w:rPr>
          <w:sz w:val="24"/>
          <w:szCs w:val="24"/>
        </w:rPr>
      </w:pPr>
      <w:r w:rsidRPr="00E40584">
        <w:rPr>
          <w:sz w:val="24"/>
          <w:szCs w:val="24"/>
        </w:rPr>
        <w:t xml:space="preserve">Quality services are funded fairly to meet diverse community needs, enable innovation and provide decent wages for workers, within a new funding framework that </w:t>
      </w:r>
      <w:proofErr w:type="spellStart"/>
      <w:r w:rsidRPr="00E40584">
        <w:rPr>
          <w:sz w:val="24"/>
          <w:szCs w:val="24"/>
        </w:rPr>
        <w:t>recognises</w:t>
      </w:r>
      <w:proofErr w:type="spellEnd"/>
      <w:r w:rsidRPr="00E40584">
        <w:rPr>
          <w:sz w:val="24"/>
          <w:szCs w:val="24"/>
        </w:rPr>
        <w:t xml:space="preserve"> the real costs of service delivery and fosters collaboration.</w:t>
      </w:r>
    </w:p>
    <w:p w:rsidR="00F26E2A" w:rsidRPr="00E40584" w:rsidRDefault="00F26E2A" w:rsidP="00345D3A">
      <w:pPr>
        <w:pStyle w:val="ListParagraph"/>
        <w:numPr>
          <w:ilvl w:val="0"/>
          <w:numId w:val="9"/>
        </w:numPr>
        <w:spacing w:before="240" w:after="240"/>
        <w:rPr>
          <w:sz w:val="24"/>
          <w:szCs w:val="24"/>
        </w:rPr>
      </w:pPr>
      <w:r w:rsidRPr="00E40584">
        <w:rPr>
          <w:sz w:val="24"/>
          <w:szCs w:val="24"/>
        </w:rPr>
        <w:t>Safe, affordable, secure and sustainable housing for everyone.</w:t>
      </w:r>
    </w:p>
    <w:p w:rsidR="00F26E2A" w:rsidRPr="00E40584" w:rsidRDefault="00F26E2A" w:rsidP="00345D3A">
      <w:pPr>
        <w:pStyle w:val="ListParagraph"/>
        <w:numPr>
          <w:ilvl w:val="0"/>
          <w:numId w:val="9"/>
        </w:numPr>
        <w:spacing w:before="240" w:after="240"/>
        <w:rPr>
          <w:sz w:val="24"/>
          <w:szCs w:val="24"/>
        </w:rPr>
      </w:pPr>
      <w:r w:rsidRPr="00E40584">
        <w:rPr>
          <w:sz w:val="24"/>
          <w:szCs w:val="24"/>
        </w:rPr>
        <w:t>Effective action to address climate change and improve energy affordability, through a rapid transition to a clean economy which is just, inclusive, equitable and affordable. People most vulnerable to climate impacts are supported to adapt and recover.</w:t>
      </w:r>
    </w:p>
    <w:p w:rsidR="00F26E2A" w:rsidRPr="00E40584" w:rsidRDefault="00F26E2A" w:rsidP="00345D3A">
      <w:pPr>
        <w:pStyle w:val="ListParagraph"/>
        <w:numPr>
          <w:ilvl w:val="0"/>
          <w:numId w:val="9"/>
        </w:numPr>
        <w:spacing w:before="240" w:after="240"/>
        <w:rPr>
          <w:sz w:val="24"/>
          <w:szCs w:val="24"/>
        </w:rPr>
      </w:pPr>
      <w:r w:rsidRPr="00E40584">
        <w:rPr>
          <w:sz w:val="24"/>
          <w:szCs w:val="24"/>
        </w:rPr>
        <w:t>Self-determination for Australia’s First Peoples.</w:t>
      </w:r>
    </w:p>
    <w:p w:rsidR="00F26E2A" w:rsidRPr="00E40584" w:rsidRDefault="00F26E2A" w:rsidP="00345D3A">
      <w:pPr>
        <w:spacing w:before="240" w:after="240"/>
        <w:rPr>
          <w:sz w:val="24"/>
          <w:szCs w:val="24"/>
        </w:rPr>
      </w:pPr>
      <w:r w:rsidRPr="00E40584">
        <w:rPr>
          <w:sz w:val="24"/>
          <w:szCs w:val="24"/>
        </w:rPr>
        <w:t xml:space="preserve">We will also work to ensure that people are at the </w:t>
      </w:r>
      <w:proofErr w:type="spellStart"/>
      <w:r w:rsidRPr="00E40584">
        <w:rPr>
          <w:sz w:val="24"/>
          <w:szCs w:val="24"/>
        </w:rPr>
        <w:t>centre</w:t>
      </w:r>
      <w:proofErr w:type="spellEnd"/>
      <w:r w:rsidRPr="00E40584">
        <w:rPr>
          <w:sz w:val="24"/>
          <w:szCs w:val="24"/>
        </w:rPr>
        <w:t xml:space="preserve"> of policy design and debate, including by ensuring that:</w:t>
      </w:r>
    </w:p>
    <w:p w:rsidR="00F26E2A" w:rsidRPr="00E40584" w:rsidRDefault="00F26E2A" w:rsidP="00345D3A">
      <w:pPr>
        <w:pStyle w:val="ListParagraph"/>
        <w:numPr>
          <w:ilvl w:val="0"/>
          <w:numId w:val="10"/>
        </w:numPr>
        <w:spacing w:before="240" w:after="240"/>
        <w:rPr>
          <w:sz w:val="24"/>
          <w:szCs w:val="24"/>
        </w:rPr>
      </w:pPr>
      <w:r w:rsidRPr="00E40584">
        <w:rPr>
          <w:sz w:val="24"/>
          <w:szCs w:val="24"/>
        </w:rPr>
        <w:t>People who access services are key partners in service design, along with governments, communities and providers.</w:t>
      </w:r>
    </w:p>
    <w:p w:rsidR="00F26E2A" w:rsidRPr="00E40584" w:rsidRDefault="00F26E2A" w:rsidP="00345D3A">
      <w:pPr>
        <w:pStyle w:val="ListParagraph"/>
        <w:numPr>
          <w:ilvl w:val="0"/>
          <w:numId w:val="10"/>
        </w:numPr>
        <w:spacing w:before="240" w:after="240"/>
        <w:rPr>
          <w:sz w:val="24"/>
          <w:szCs w:val="24"/>
        </w:rPr>
      </w:pPr>
      <w:r w:rsidRPr="00E40584">
        <w:rPr>
          <w:sz w:val="24"/>
          <w:szCs w:val="24"/>
        </w:rPr>
        <w:t>The voices of civil society and people experiencing poverty and disadvantage are amplified in the public sphere.</w:t>
      </w:r>
    </w:p>
    <w:p w:rsidR="003C2A33" w:rsidRPr="00345D3A" w:rsidRDefault="00F26E2A" w:rsidP="00345D3A">
      <w:pPr>
        <w:pStyle w:val="ListParagraph"/>
        <w:numPr>
          <w:ilvl w:val="0"/>
          <w:numId w:val="10"/>
        </w:numPr>
        <w:spacing w:before="240" w:after="240"/>
        <w:rPr>
          <w:sz w:val="24"/>
          <w:szCs w:val="24"/>
        </w:rPr>
      </w:pPr>
      <w:r w:rsidRPr="00E40584">
        <w:rPr>
          <w:sz w:val="24"/>
          <w:szCs w:val="24"/>
        </w:rPr>
        <w:t>People on low incomes or facing other barriers to access are supported through the digital transformation of our economy and service system.</w:t>
      </w:r>
    </w:p>
    <w:p w:rsidR="00832C0A" w:rsidRPr="00803261" w:rsidRDefault="00832C0A" w:rsidP="00345D3A">
      <w:pPr>
        <w:pStyle w:val="Heading2"/>
        <w:spacing w:before="240" w:after="240"/>
      </w:pPr>
      <w:bookmarkStart w:id="11" w:name="_Toc26783828"/>
      <w:r w:rsidRPr="00803261">
        <w:t>3-year Strategic Priorities:</w:t>
      </w:r>
      <w:bookmarkEnd w:id="11"/>
    </w:p>
    <w:p w:rsidR="00832C0A" w:rsidRPr="00803261" w:rsidRDefault="00832C0A" w:rsidP="00345D3A">
      <w:pPr>
        <w:pStyle w:val="Heading2"/>
        <w:spacing w:before="240" w:after="240"/>
      </w:pPr>
      <w:bookmarkStart w:id="12" w:name="_Toc26783829"/>
      <w:r w:rsidRPr="00803261">
        <w:t>New Ways of working to Accelerate Change</w:t>
      </w:r>
      <w:bookmarkEnd w:id="12"/>
    </w:p>
    <w:p w:rsidR="00832C0A" w:rsidRPr="00832C0A" w:rsidRDefault="00832C0A" w:rsidP="00345D3A">
      <w:pPr>
        <w:pStyle w:val="Heading3"/>
        <w:spacing w:before="240" w:after="240"/>
      </w:pPr>
      <w:bookmarkStart w:id="13" w:name="_Toc26783830"/>
      <w:r w:rsidRPr="00832C0A">
        <w:t>Priority 1: Enable and Amplify</w:t>
      </w:r>
      <w:bookmarkEnd w:id="13"/>
    </w:p>
    <w:p w:rsidR="00832C0A" w:rsidRPr="00E40584" w:rsidRDefault="00832C0A" w:rsidP="00345D3A">
      <w:pPr>
        <w:spacing w:before="240" w:after="240"/>
        <w:rPr>
          <w:sz w:val="24"/>
          <w:szCs w:val="24"/>
        </w:rPr>
      </w:pPr>
      <w:r w:rsidRPr="00E40584">
        <w:rPr>
          <w:sz w:val="24"/>
          <w:szCs w:val="24"/>
        </w:rPr>
        <w:t xml:space="preserve">Outcome: People who are directly affected are at the </w:t>
      </w:r>
      <w:proofErr w:type="spellStart"/>
      <w:r w:rsidRPr="00E40584">
        <w:rPr>
          <w:sz w:val="24"/>
          <w:szCs w:val="24"/>
        </w:rPr>
        <w:t>centre</w:t>
      </w:r>
      <w:proofErr w:type="spellEnd"/>
      <w:r w:rsidRPr="00E40584">
        <w:rPr>
          <w:sz w:val="24"/>
          <w:szCs w:val="24"/>
        </w:rPr>
        <w:t xml:space="preserve"> of policy debate and development.</w:t>
      </w:r>
    </w:p>
    <w:p w:rsidR="00832C0A" w:rsidRPr="00E40584" w:rsidRDefault="00832C0A" w:rsidP="00345D3A">
      <w:pPr>
        <w:spacing w:before="240" w:after="240"/>
        <w:rPr>
          <w:sz w:val="24"/>
          <w:szCs w:val="24"/>
        </w:rPr>
      </w:pPr>
      <w:r w:rsidRPr="00E40584">
        <w:rPr>
          <w:sz w:val="24"/>
          <w:szCs w:val="24"/>
        </w:rPr>
        <w:t>Strategy: We will listen deeply to those who are affected by poverty in developing policy, amplify these voices in public debate and enhance the capacity of people to self-advocate for change.</w:t>
      </w:r>
    </w:p>
    <w:p w:rsidR="00832C0A" w:rsidRPr="00E40584" w:rsidRDefault="00832C0A" w:rsidP="00345D3A">
      <w:pPr>
        <w:spacing w:before="240" w:after="240"/>
        <w:rPr>
          <w:sz w:val="24"/>
          <w:szCs w:val="24"/>
        </w:rPr>
      </w:pPr>
      <w:r w:rsidRPr="00E40584">
        <w:rPr>
          <w:sz w:val="24"/>
          <w:szCs w:val="24"/>
        </w:rPr>
        <w:t>Actions:</w:t>
      </w:r>
    </w:p>
    <w:p w:rsidR="00832C0A" w:rsidRPr="00E40584" w:rsidRDefault="00832C0A" w:rsidP="00345D3A">
      <w:pPr>
        <w:pStyle w:val="ListParagraph"/>
        <w:numPr>
          <w:ilvl w:val="0"/>
          <w:numId w:val="11"/>
        </w:numPr>
        <w:spacing w:before="240" w:after="240"/>
        <w:rPr>
          <w:sz w:val="24"/>
          <w:szCs w:val="24"/>
        </w:rPr>
      </w:pPr>
      <w:r w:rsidRPr="00E40584">
        <w:rPr>
          <w:sz w:val="24"/>
          <w:szCs w:val="24"/>
        </w:rPr>
        <w:t>We will provide practical, financial, media and policy support for people directly affected to influence policy and have their voices heard in public debate, including by strengthening and resourcing existing community networks.</w:t>
      </w:r>
    </w:p>
    <w:p w:rsidR="00832C0A" w:rsidRPr="00E40584" w:rsidRDefault="00832C0A" w:rsidP="00345D3A">
      <w:pPr>
        <w:pStyle w:val="ListParagraph"/>
        <w:numPr>
          <w:ilvl w:val="0"/>
          <w:numId w:val="11"/>
        </w:numPr>
        <w:spacing w:before="240" w:after="240"/>
        <w:rPr>
          <w:sz w:val="24"/>
          <w:szCs w:val="24"/>
        </w:rPr>
      </w:pPr>
      <w:r w:rsidRPr="00E40584">
        <w:rPr>
          <w:sz w:val="24"/>
          <w:szCs w:val="24"/>
        </w:rPr>
        <w:t>We will enhance our campaigning capacity and capabilities by embedding strategies, processes and learnings gained from the Raise the Rate campaign.</w:t>
      </w:r>
    </w:p>
    <w:p w:rsidR="00832C0A" w:rsidRPr="00E40584" w:rsidRDefault="00832C0A" w:rsidP="00345D3A">
      <w:pPr>
        <w:pStyle w:val="ListParagraph"/>
        <w:numPr>
          <w:ilvl w:val="0"/>
          <w:numId w:val="11"/>
        </w:numPr>
        <w:spacing w:before="240" w:after="240"/>
        <w:rPr>
          <w:sz w:val="24"/>
          <w:szCs w:val="24"/>
        </w:rPr>
      </w:pPr>
      <w:r w:rsidRPr="00E40584">
        <w:rPr>
          <w:sz w:val="24"/>
          <w:szCs w:val="24"/>
        </w:rPr>
        <w:t>We will develop mechanisms to hear and respond to the priorities of people directly affected by poverty in the development of our priorities, policy positions and strategies.</w:t>
      </w:r>
    </w:p>
    <w:p w:rsidR="00832C0A" w:rsidRPr="00E40584" w:rsidRDefault="00832C0A" w:rsidP="00345D3A">
      <w:pPr>
        <w:pStyle w:val="ListParagraph"/>
        <w:numPr>
          <w:ilvl w:val="0"/>
          <w:numId w:val="11"/>
        </w:numPr>
        <w:spacing w:before="240" w:after="240"/>
        <w:rPr>
          <w:sz w:val="24"/>
          <w:szCs w:val="24"/>
        </w:rPr>
      </w:pPr>
      <w:r w:rsidRPr="00E40584">
        <w:rPr>
          <w:sz w:val="24"/>
          <w:szCs w:val="24"/>
        </w:rPr>
        <w:t>We will invest in direct research initiatives that highlight the experience and perspectives of people directly affected.</w:t>
      </w:r>
    </w:p>
    <w:p w:rsidR="00873AED" w:rsidRPr="00E40584" w:rsidRDefault="00832C0A" w:rsidP="00345D3A">
      <w:pPr>
        <w:pStyle w:val="ListParagraph"/>
        <w:numPr>
          <w:ilvl w:val="0"/>
          <w:numId w:val="11"/>
        </w:numPr>
        <w:spacing w:before="240" w:after="240"/>
        <w:rPr>
          <w:sz w:val="24"/>
          <w:szCs w:val="24"/>
        </w:rPr>
      </w:pPr>
      <w:r w:rsidRPr="00E40584">
        <w:rPr>
          <w:sz w:val="24"/>
          <w:szCs w:val="24"/>
        </w:rPr>
        <w:t xml:space="preserve">We will create a more diverse and inclusive </w:t>
      </w:r>
      <w:proofErr w:type="spellStart"/>
      <w:r w:rsidRPr="00E40584">
        <w:rPr>
          <w:sz w:val="24"/>
          <w:szCs w:val="24"/>
        </w:rPr>
        <w:t>organisation</w:t>
      </w:r>
      <w:proofErr w:type="spellEnd"/>
      <w:r w:rsidRPr="00E40584">
        <w:rPr>
          <w:sz w:val="24"/>
          <w:szCs w:val="24"/>
        </w:rPr>
        <w:t xml:space="preserve"> by actively engaging people from diverse backgrounds as staff, Board members and advisors including, in particular, people from diverse cultural, ethnic and socioeconomic backgrounds.</w:t>
      </w:r>
    </w:p>
    <w:p w:rsidR="00832C0A" w:rsidRPr="00832C0A" w:rsidRDefault="00832C0A" w:rsidP="00345D3A">
      <w:pPr>
        <w:pStyle w:val="Heading3"/>
        <w:spacing w:before="240" w:after="240"/>
      </w:pPr>
      <w:bookmarkStart w:id="14" w:name="_Toc26783831"/>
      <w:r w:rsidRPr="00832C0A">
        <w:t>Priority 2: Engage and Collaborate</w:t>
      </w:r>
      <w:bookmarkEnd w:id="14"/>
    </w:p>
    <w:p w:rsidR="00832C0A" w:rsidRPr="00E40584" w:rsidRDefault="00832C0A" w:rsidP="00345D3A">
      <w:pPr>
        <w:spacing w:before="240" w:after="240"/>
        <w:rPr>
          <w:sz w:val="24"/>
          <w:szCs w:val="24"/>
        </w:rPr>
      </w:pPr>
      <w:r w:rsidRPr="00E40584">
        <w:rPr>
          <w:sz w:val="24"/>
          <w:szCs w:val="24"/>
        </w:rPr>
        <w:t>Outcome: The power of the ACOSS member network is leveraged more strategically to achieve transformative policy change.</w:t>
      </w:r>
    </w:p>
    <w:p w:rsidR="00832C0A" w:rsidRPr="00E40584" w:rsidRDefault="00832C0A" w:rsidP="00345D3A">
      <w:pPr>
        <w:spacing w:before="240" w:after="240"/>
        <w:rPr>
          <w:sz w:val="24"/>
          <w:szCs w:val="24"/>
        </w:rPr>
      </w:pPr>
      <w:r w:rsidRPr="00E40584">
        <w:rPr>
          <w:sz w:val="24"/>
          <w:szCs w:val="24"/>
        </w:rPr>
        <w:t>Strategy: We will drive collaboration with our member network to build policy consensus, coordinate advocacy and amplify member voices.</w:t>
      </w:r>
    </w:p>
    <w:p w:rsidR="00832C0A" w:rsidRPr="00E40584" w:rsidRDefault="00832C0A" w:rsidP="00345D3A">
      <w:pPr>
        <w:spacing w:before="240" w:after="240"/>
        <w:rPr>
          <w:sz w:val="24"/>
          <w:szCs w:val="24"/>
        </w:rPr>
      </w:pPr>
      <w:r w:rsidRPr="00E40584">
        <w:rPr>
          <w:sz w:val="24"/>
          <w:szCs w:val="24"/>
        </w:rPr>
        <w:t>Actions:</w:t>
      </w:r>
    </w:p>
    <w:p w:rsidR="00832C0A" w:rsidRPr="00E40584" w:rsidRDefault="00832C0A" w:rsidP="00345D3A">
      <w:pPr>
        <w:pStyle w:val="ListParagraph"/>
        <w:numPr>
          <w:ilvl w:val="0"/>
          <w:numId w:val="12"/>
        </w:numPr>
        <w:spacing w:before="240" w:after="240"/>
        <w:rPr>
          <w:sz w:val="24"/>
          <w:szCs w:val="24"/>
        </w:rPr>
      </w:pPr>
      <w:r w:rsidRPr="00E40584">
        <w:rPr>
          <w:sz w:val="24"/>
          <w:szCs w:val="24"/>
        </w:rPr>
        <w:t xml:space="preserve">We will develop a new engagement strategy that more powerfully harnesses the collective strengths of our members, including the Councils of Social Service, and </w:t>
      </w:r>
      <w:proofErr w:type="spellStart"/>
      <w:r w:rsidRPr="00E40584">
        <w:rPr>
          <w:sz w:val="24"/>
          <w:szCs w:val="24"/>
        </w:rPr>
        <w:t>maximises</w:t>
      </w:r>
      <w:proofErr w:type="spellEnd"/>
      <w:r w:rsidRPr="00E40584">
        <w:rPr>
          <w:sz w:val="24"/>
          <w:szCs w:val="24"/>
        </w:rPr>
        <w:t xml:space="preserve"> our shared impact.</w:t>
      </w:r>
    </w:p>
    <w:p w:rsidR="00832C0A" w:rsidRPr="00E40584" w:rsidRDefault="00832C0A" w:rsidP="00345D3A">
      <w:pPr>
        <w:pStyle w:val="ListParagraph"/>
        <w:numPr>
          <w:ilvl w:val="0"/>
          <w:numId w:val="12"/>
        </w:numPr>
        <w:spacing w:before="240" w:after="240"/>
        <w:rPr>
          <w:sz w:val="24"/>
          <w:szCs w:val="24"/>
        </w:rPr>
      </w:pPr>
      <w:r w:rsidRPr="00E40584">
        <w:rPr>
          <w:sz w:val="24"/>
          <w:szCs w:val="24"/>
        </w:rPr>
        <w:t>We will enhance the capacity of our members to advocate through the development and sharing of tools and resources and delivery of training and events.</w:t>
      </w:r>
    </w:p>
    <w:p w:rsidR="00832C0A" w:rsidRPr="00E40584" w:rsidRDefault="00832C0A" w:rsidP="00345D3A">
      <w:pPr>
        <w:pStyle w:val="ListParagraph"/>
        <w:numPr>
          <w:ilvl w:val="0"/>
          <w:numId w:val="12"/>
        </w:numPr>
        <w:spacing w:before="240" w:after="240"/>
        <w:rPr>
          <w:sz w:val="24"/>
          <w:szCs w:val="24"/>
        </w:rPr>
      </w:pPr>
      <w:r w:rsidRPr="00E40584">
        <w:rPr>
          <w:sz w:val="24"/>
          <w:szCs w:val="24"/>
        </w:rPr>
        <w:t>We will advocate for reform to create a policy and regulatory environment that supports the advocacy of the sector as part of a diverse civil society.</w:t>
      </w:r>
    </w:p>
    <w:p w:rsidR="00832C0A" w:rsidRPr="00E40584" w:rsidRDefault="00832C0A" w:rsidP="00345D3A">
      <w:pPr>
        <w:pStyle w:val="ListParagraph"/>
        <w:numPr>
          <w:ilvl w:val="0"/>
          <w:numId w:val="12"/>
        </w:numPr>
        <w:spacing w:before="240" w:after="240"/>
        <w:rPr>
          <w:sz w:val="24"/>
          <w:szCs w:val="24"/>
        </w:rPr>
      </w:pPr>
      <w:r w:rsidRPr="00E40584">
        <w:rPr>
          <w:sz w:val="24"/>
          <w:szCs w:val="24"/>
        </w:rPr>
        <w:t>We will champion First Nations’ calls for self</w:t>
      </w:r>
      <w:r w:rsidR="003C2A33">
        <w:rPr>
          <w:sz w:val="24"/>
          <w:szCs w:val="24"/>
        </w:rPr>
        <w:t>-</w:t>
      </w:r>
      <w:r w:rsidRPr="00E40584">
        <w:rPr>
          <w:sz w:val="24"/>
          <w:szCs w:val="24"/>
        </w:rPr>
        <w:t>determination.</w:t>
      </w:r>
    </w:p>
    <w:p w:rsidR="00832C0A" w:rsidRPr="00832C0A" w:rsidRDefault="00832C0A" w:rsidP="00345D3A">
      <w:pPr>
        <w:pStyle w:val="Heading3"/>
        <w:spacing w:before="240" w:after="240"/>
      </w:pPr>
      <w:bookmarkStart w:id="15" w:name="_Toc26783832"/>
      <w:r w:rsidRPr="00832C0A">
        <w:t>Priority 3: Ideas and Influence</w:t>
      </w:r>
      <w:bookmarkEnd w:id="15"/>
    </w:p>
    <w:p w:rsidR="00832C0A" w:rsidRPr="00E40584" w:rsidRDefault="00832C0A" w:rsidP="00345D3A">
      <w:pPr>
        <w:spacing w:before="240" w:after="240"/>
        <w:rPr>
          <w:sz w:val="24"/>
          <w:szCs w:val="24"/>
        </w:rPr>
      </w:pPr>
      <w:r w:rsidRPr="00E40584">
        <w:rPr>
          <w:sz w:val="24"/>
          <w:szCs w:val="24"/>
        </w:rPr>
        <w:t>Outcome: Decision makers are influenced to pursue systemic change that increases incomes, wellbeing, equity and inclusion.</w:t>
      </w:r>
    </w:p>
    <w:p w:rsidR="00832C0A" w:rsidRPr="00E40584" w:rsidRDefault="00832C0A" w:rsidP="00345D3A">
      <w:pPr>
        <w:spacing w:before="240" w:after="240"/>
        <w:rPr>
          <w:sz w:val="24"/>
          <w:szCs w:val="24"/>
        </w:rPr>
      </w:pPr>
      <w:r w:rsidRPr="00E40584">
        <w:rPr>
          <w:sz w:val="24"/>
          <w:szCs w:val="24"/>
        </w:rPr>
        <w:t>Strategy: Review and refresh our national policy agenda to ensure it responds to contemporary challenges and opportunities in pursuing systemic change.</w:t>
      </w:r>
    </w:p>
    <w:p w:rsidR="00832C0A" w:rsidRPr="00E40584" w:rsidRDefault="00832C0A" w:rsidP="00345D3A">
      <w:pPr>
        <w:spacing w:before="240" w:after="240"/>
        <w:rPr>
          <w:sz w:val="24"/>
          <w:szCs w:val="24"/>
        </w:rPr>
      </w:pPr>
      <w:r w:rsidRPr="00E40584">
        <w:rPr>
          <w:sz w:val="24"/>
          <w:szCs w:val="24"/>
        </w:rPr>
        <w:t>Actions:</w:t>
      </w:r>
    </w:p>
    <w:p w:rsidR="00832C0A" w:rsidRPr="00E40584" w:rsidRDefault="00832C0A" w:rsidP="00345D3A">
      <w:pPr>
        <w:pStyle w:val="ListParagraph"/>
        <w:numPr>
          <w:ilvl w:val="0"/>
          <w:numId w:val="13"/>
        </w:numPr>
        <w:spacing w:before="240" w:after="240"/>
        <w:rPr>
          <w:sz w:val="24"/>
          <w:szCs w:val="24"/>
        </w:rPr>
      </w:pPr>
      <w:r w:rsidRPr="00E40584">
        <w:rPr>
          <w:sz w:val="24"/>
          <w:szCs w:val="24"/>
        </w:rPr>
        <w:t>We will pursue systems change, including by mapping pathways to change, building on our deep policy knowledge, the best available evidence and advocacy experience.</w:t>
      </w:r>
    </w:p>
    <w:p w:rsidR="00832C0A" w:rsidRPr="00E40584" w:rsidRDefault="00832C0A" w:rsidP="00345D3A">
      <w:pPr>
        <w:pStyle w:val="ListParagraph"/>
        <w:numPr>
          <w:ilvl w:val="0"/>
          <w:numId w:val="13"/>
        </w:numPr>
        <w:spacing w:before="240" w:after="240"/>
        <w:rPr>
          <w:sz w:val="24"/>
          <w:szCs w:val="24"/>
        </w:rPr>
      </w:pPr>
      <w:r w:rsidRPr="00E40584">
        <w:rPr>
          <w:sz w:val="24"/>
          <w:szCs w:val="24"/>
        </w:rPr>
        <w:t>We will review comparative international approaches, elicit the experience of people directly affected and seek input from a diversity of experts to review and refresh our policy agenda.</w:t>
      </w:r>
    </w:p>
    <w:p w:rsidR="00832C0A" w:rsidRPr="00E40584" w:rsidRDefault="00832C0A" w:rsidP="00345D3A">
      <w:pPr>
        <w:pStyle w:val="ListParagraph"/>
        <w:numPr>
          <w:ilvl w:val="0"/>
          <w:numId w:val="13"/>
        </w:numPr>
        <w:spacing w:before="240" w:after="240"/>
        <w:rPr>
          <w:sz w:val="24"/>
          <w:szCs w:val="24"/>
        </w:rPr>
      </w:pPr>
      <w:r w:rsidRPr="00E40584">
        <w:rPr>
          <w:sz w:val="24"/>
          <w:szCs w:val="24"/>
        </w:rPr>
        <w:t>We will secure resources for strategic research projects to address policy evidence gaps.</w:t>
      </w:r>
    </w:p>
    <w:p w:rsidR="00832C0A" w:rsidRPr="00E40584" w:rsidRDefault="00832C0A" w:rsidP="00345D3A">
      <w:pPr>
        <w:pStyle w:val="ListParagraph"/>
        <w:numPr>
          <w:ilvl w:val="0"/>
          <w:numId w:val="13"/>
        </w:numPr>
        <w:spacing w:before="240" w:after="240"/>
        <w:rPr>
          <w:sz w:val="24"/>
          <w:szCs w:val="24"/>
        </w:rPr>
      </w:pPr>
      <w:r w:rsidRPr="00E40584">
        <w:rPr>
          <w:sz w:val="24"/>
          <w:szCs w:val="24"/>
        </w:rPr>
        <w:t>We will develop and strengthen communities of policy and research to test and enrich our ideas and extend our influence, including with academics, officials and policy advisors.</w:t>
      </w:r>
    </w:p>
    <w:p w:rsidR="00832C0A" w:rsidRPr="00E40584" w:rsidRDefault="00832C0A" w:rsidP="00345D3A">
      <w:pPr>
        <w:pStyle w:val="ListParagraph"/>
        <w:numPr>
          <w:ilvl w:val="0"/>
          <w:numId w:val="13"/>
        </w:numPr>
        <w:spacing w:before="240" w:after="240"/>
        <w:rPr>
          <w:sz w:val="24"/>
          <w:szCs w:val="24"/>
        </w:rPr>
      </w:pPr>
      <w:r w:rsidRPr="00E40584">
        <w:rPr>
          <w:sz w:val="24"/>
          <w:szCs w:val="24"/>
        </w:rPr>
        <w:t>We will strengthen key relationships with members, decision-makers, opinion leaders, and alliances with other sectors to build support for reforms.</w:t>
      </w:r>
    </w:p>
    <w:p w:rsidR="00832C0A" w:rsidRPr="00832C0A" w:rsidRDefault="00832C0A" w:rsidP="00345D3A">
      <w:pPr>
        <w:pStyle w:val="Heading3"/>
        <w:spacing w:before="240" w:after="240"/>
      </w:pPr>
      <w:bookmarkStart w:id="16" w:name="_Toc26783833"/>
      <w:r w:rsidRPr="00832C0A">
        <w:t>Priority 4: Inquire and Illuminate</w:t>
      </w:r>
      <w:bookmarkEnd w:id="16"/>
    </w:p>
    <w:p w:rsidR="00832C0A" w:rsidRPr="00E40584" w:rsidRDefault="00832C0A" w:rsidP="00345D3A">
      <w:pPr>
        <w:spacing w:before="240" w:after="240"/>
        <w:rPr>
          <w:sz w:val="24"/>
          <w:szCs w:val="24"/>
        </w:rPr>
      </w:pPr>
      <w:r w:rsidRPr="00E40584">
        <w:rPr>
          <w:sz w:val="24"/>
          <w:szCs w:val="24"/>
        </w:rPr>
        <w:t>Outcome: The level, nature and drivers of poverty and inequality are well understood by policy makers and the community.</w:t>
      </w:r>
    </w:p>
    <w:p w:rsidR="00832C0A" w:rsidRPr="00E40584" w:rsidRDefault="00832C0A" w:rsidP="00345D3A">
      <w:pPr>
        <w:spacing w:before="240" w:after="240"/>
        <w:rPr>
          <w:sz w:val="24"/>
          <w:szCs w:val="24"/>
        </w:rPr>
      </w:pPr>
      <w:r w:rsidRPr="00E40584">
        <w:rPr>
          <w:sz w:val="24"/>
          <w:szCs w:val="24"/>
        </w:rPr>
        <w:t>Strategy: In partnership with UNSW, ACOSS will monitor the nature and extent of poverty and inequality in Australia and disseminate key findings effectively to inform public debate and public policy.</w:t>
      </w:r>
    </w:p>
    <w:p w:rsidR="00832C0A" w:rsidRPr="00E40584" w:rsidRDefault="00832C0A" w:rsidP="00345D3A">
      <w:pPr>
        <w:spacing w:before="240" w:after="240"/>
        <w:rPr>
          <w:sz w:val="24"/>
          <w:szCs w:val="24"/>
        </w:rPr>
      </w:pPr>
      <w:r w:rsidRPr="00E40584">
        <w:rPr>
          <w:sz w:val="24"/>
          <w:szCs w:val="24"/>
        </w:rPr>
        <w:t>Actions:</w:t>
      </w:r>
    </w:p>
    <w:p w:rsidR="00832C0A" w:rsidRPr="00E40584" w:rsidRDefault="00832C0A" w:rsidP="00345D3A">
      <w:pPr>
        <w:pStyle w:val="ListParagraph"/>
        <w:numPr>
          <w:ilvl w:val="0"/>
          <w:numId w:val="14"/>
        </w:numPr>
        <w:spacing w:before="240" w:after="240"/>
        <w:rPr>
          <w:sz w:val="24"/>
          <w:szCs w:val="24"/>
        </w:rPr>
      </w:pPr>
      <w:r w:rsidRPr="00E40584">
        <w:rPr>
          <w:sz w:val="24"/>
          <w:szCs w:val="24"/>
        </w:rPr>
        <w:t>Produce timely, independent analysis of national rates of poverty and inequality, disseminated through publications, infographics, presentations, events, video and other social media content.</w:t>
      </w:r>
    </w:p>
    <w:p w:rsidR="00832C0A" w:rsidRPr="00E40584" w:rsidRDefault="00832C0A" w:rsidP="00345D3A">
      <w:pPr>
        <w:pStyle w:val="ListParagraph"/>
        <w:numPr>
          <w:ilvl w:val="0"/>
          <w:numId w:val="14"/>
        </w:numPr>
        <w:spacing w:before="240" w:after="240"/>
        <w:rPr>
          <w:sz w:val="24"/>
          <w:szCs w:val="24"/>
        </w:rPr>
      </w:pPr>
      <w:r w:rsidRPr="00E40584">
        <w:rPr>
          <w:sz w:val="24"/>
          <w:szCs w:val="24"/>
        </w:rPr>
        <w:t>Broaden our analysis to explore the intersection between income poverty, health, justice and housing outcomes to a) strengthen the imperative to reduce income poverty and b) support broader advocacy for reform to health, legal and housing systems to improve equity.</w:t>
      </w:r>
    </w:p>
    <w:p w:rsidR="00832C0A" w:rsidRPr="00345D3A" w:rsidRDefault="00832C0A" w:rsidP="00345D3A">
      <w:pPr>
        <w:pStyle w:val="ListParagraph"/>
        <w:numPr>
          <w:ilvl w:val="0"/>
          <w:numId w:val="14"/>
        </w:numPr>
        <w:spacing w:before="240" w:after="240"/>
        <w:rPr>
          <w:sz w:val="24"/>
          <w:szCs w:val="24"/>
        </w:rPr>
      </w:pPr>
      <w:r w:rsidRPr="00E40584">
        <w:rPr>
          <w:sz w:val="24"/>
          <w:szCs w:val="24"/>
        </w:rPr>
        <w:t xml:space="preserve">Create an interactive online portal for access to current poverty and inequality data and trends over time. </w:t>
      </w:r>
    </w:p>
    <w:p w:rsidR="00832C0A" w:rsidRDefault="00832C0A" w:rsidP="00345D3A">
      <w:pPr>
        <w:pStyle w:val="Heading2"/>
        <w:spacing w:before="240" w:after="240"/>
      </w:pPr>
      <w:bookmarkStart w:id="17" w:name="_Toc26783834"/>
      <w:r>
        <w:t>Enablers</w:t>
      </w:r>
      <w:bookmarkEnd w:id="17"/>
    </w:p>
    <w:p w:rsidR="00832C0A" w:rsidRPr="00E40584" w:rsidRDefault="00832C0A" w:rsidP="00345D3A">
      <w:pPr>
        <w:spacing w:before="240" w:after="240"/>
        <w:rPr>
          <w:sz w:val="24"/>
          <w:szCs w:val="24"/>
        </w:rPr>
      </w:pPr>
      <w:r w:rsidRPr="00E40584">
        <w:rPr>
          <w:sz w:val="24"/>
          <w:szCs w:val="24"/>
        </w:rPr>
        <w:t>To achieve our Strategic Priorities we must ensure the following enablers are in place:</w:t>
      </w:r>
    </w:p>
    <w:p w:rsidR="00832C0A" w:rsidRPr="00727FE6" w:rsidRDefault="00832C0A" w:rsidP="00345D3A">
      <w:pPr>
        <w:pStyle w:val="ListParagraph"/>
        <w:numPr>
          <w:ilvl w:val="0"/>
          <w:numId w:val="15"/>
        </w:numPr>
        <w:spacing w:before="240" w:after="240"/>
        <w:rPr>
          <w:sz w:val="24"/>
          <w:szCs w:val="24"/>
        </w:rPr>
      </w:pPr>
      <w:r w:rsidRPr="00727FE6">
        <w:rPr>
          <w:sz w:val="24"/>
          <w:szCs w:val="24"/>
        </w:rPr>
        <w:t>Sustainable resources</w:t>
      </w:r>
    </w:p>
    <w:p w:rsidR="00832C0A" w:rsidRPr="00727FE6" w:rsidRDefault="00832C0A" w:rsidP="00345D3A">
      <w:pPr>
        <w:pStyle w:val="ListParagraph"/>
        <w:spacing w:before="240" w:after="240"/>
        <w:rPr>
          <w:sz w:val="24"/>
          <w:szCs w:val="24"/>
        </w:rPr>
      </w:pPr>
      <w:r w:rsidRPr="00727FE6">
        <w:rPr>
          <w:sz w:val="24"/>
          <w:szCs w:val="24"/>
        </w:rPr>
        <w:t>Secure necessary resources and funding, including by exploring new, untapped funding opportunities that align with our priorities. Collaborate with our members to leverage and share resources more effectively.</w:t>
      </w:r>
    </w:p>
    <w:p w:rsidR="00832C0A" w:rsidRPr="00727FE6" w:rsidRDefault="00832C0A" w:rsidP="00345D3A">
      <w:pPr>
        <w:pStyle w:val="ListParagraph"/>
        <w:numPr>
          <w:ilvl w:val="0"/>
          <w:numId w:val="15"/>
        </w:numPr>
        <w:spacing w:before="240" w:after="240"/>
        <w:rPr>
          <w:sz w:val="24"/>
          <w:szCs w:val="24"/>
        </w:rPr>
      </w:pPr>
      <w:r w:rsidRPr="00727FE6">
        <w:rPr>
          <w:sz w:val="24"/>
          <w:szCs w:val="24"/>
        </w:rPr>
        <w:t>A thriving team</w:t>
      </w:r>
    </w:p>
    <w:p w:rsidR="00832C0A" w:rsidRPr="00727FE6" w:rsidRDefault="00832C0A" w:rsidP="00345D3A">
      <w:pPr>
        <w:pStyle w:val="ListParagraph"/>
        <w:spacing w:before="240" w:after="240"/>
        <w:rPr>
          <w:sz w:val="24"/>
          <w:szCs w:val="24"/>
        </w:rPr>
      </w:pPr>
      <w:r w:rsidRPr="00727FE6">
        <w:rPr>
          <w:sz w:val="24"/>
          <w:szCs w:val="24"/>
        </w:rPr>
        <w:t xml:space="preserve">Support the wellbeing of our staff by ensuring a supportive and sustainable work environment; </w:t>
      </w:r>
      <w:proofErr w:type="spellStart"/>
      <w:proofErr w:type="gramStart"/>
      <w:r w:rsidRPr="00727FE6">
        <w:rPr>
          <w:sz w:val="24"/>
          <w:szCs w:val="24"/>
        </w:rPr>
        <w:t>Recognise</w:t>
      </w:r>
      <w:proofErr w:type="spellEnd"/>
      <w:proofErr w:type="gramEnd"/>
      <w:r w:rsidRPr="00727FE6">
        <w:rPr>
          <w:sz w:val="24"/>
          <w:szCs w:val="24"/>
        </w:rPr>
        <w:t xml:space="preserve"> and celebrate team successes and learn from our failures together.</w:t>
      </w:r>
    </w:p>
    <w:p w:rsidR="00832C0A" w:rsidRPr="00727FE6" w:rsidRDefault="00832C0A" w:rsidP="00345D3A">
      <w:pPr>
        <w:pStyle w:val="ListParagraph"/>
        <w:numPr>
          <w:ilvl w:val="0"/>
          <w:numId w:val="15"/>
        </w:numPr>
        <w:spacing w:before="240" w:after="240"/>
        <w:rPr>
          <w:sz w:val="24"/>
          <w:szCs w:val="24"/>
        </w:rPr>
      </w:pPr>
      <w:r w:rsidRPr="00727FE6">
        <w:rPr>
          <w:sz w:val="24"/>
          <w:szCs w:val="24"/>
        </w:rPr>
        <w:t>Effective operating systems and technology</w:t>
      </w:r>
    </w:p>
    <w:p w:rsidR="00832C0A" w:rsidRPr="00727FE6" w:rsidRDefault="00832C0A" w:rsidP="00345D3A">
      <w:pPr>
        <w:pStyle w:val="ListParagraph"/>
        <w:spacing w:before="240" w:after="240"/>
        <w:rPr>
          <w:sz w:val="24"/>
          <w:szCs w:val="24"/>
        </w:rPr>
      </w:pPr>
      <w:r w:rsidRPr="00727FE6">
        <w:rPr>
          <w:sz w:val="24"/>
          <w:szCs w:val="24"/>
        </w:rPr>
        <w:t>Improve operational systems and processes, including to ensure that our technological systems support more effective external engagement and operations.</w:t>
      </w:r>
    </w:p>
    <w:p w:rsidR="00832C0A" w:rsidRPr="00727FE6" w:rsidRDefault="00832C0A" w:rsidP="00345D3A">
      <w:pPr>
        <w:pStyle w:val="ListParagraph"/>
        <w:numPr>
          <w:ilvl w:val="0"/>
          <w:numId w:val="15"/>
        </w:numPr>
        <w:spacing w:before="240" w:after="240"/>
        <w:rPr>
          <w:sz w:val="24"/>
          <w:szCs w:val="24"/>
        </w:rPr>
      </w:pPr>
      <w:r w:rsidRPr="00727FE6">
        <w:rPr>
          <w:sz w:val="24"/>
          <w:szCs w:val="24"/>
        </w:rPr>
        <w:t>Adaptive planning and impact measurement</w:t>
      </w:r>
    </w:p>
    <w:p w:rsidR="00832C0A" w:rsidRPr="00727FE6" w:rsidRDefault="00832C0A" w:rsidP="00345D3A">
      <w:pPr>
        <w:pStyle w:val="ListParagraph"/>
        <w:spacing w:before="240" w:after="240"/>
        <w:rPr>
          <w:sz w:val="24"/>
          <w:szCs w:val="24"/>
        </w:rPr>
      </w:pPr>
      <w:r w:rsidRPr="00727FE6">
        <w:rPr>
          <w:sz w:val="24"/>
          <w:szCs w:val="24"/>
        </w:rPr>
        <w:t>Develop new planning and impact measurement tools that support strategic focus while allowing responsiveness to the dynamic policy environment.</w:t>
      </w:r>
    </w:p>
    <w:sectPr w:rsidR="00832C0A" w:rsidRPr="00727F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431CB"/>
    <w:multiLevelType w:val="hybridMultilevel"/>
    <w:tmpl w:val="D50A9296"/>
    <w:lvl w:ilvl="0" w:tplc="A4BEAB56">
      <w:start w:val="1"/>
      <w:numFmt w:val="bullet"/>
      <w:lvlText w:val=""/>
      <w:lvlJc w:val="left"/>
      <w:pPr>
        <w:ind w:left="643"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B51DC"/>
    <w:multiLevelType w:val="hybridMultilevel"/>
    <w:tmpl w:val="3698C17E"/>
    <w:lvl w:ilvl="0" w:tplc="A4BEAB56">
      <w:start w:val="1"/>
      <w:numFmt w:val="bullet"/>
      <w:lvlText w:val=""/>
      <w:lvlJc w:val="left"/>
      <w:pPr>
        <w:ind w:left="643"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C17811"/>
    <w:multiLevelType w:val="hybridMultilevel"/>
    <w:tmpl w:val="D634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AE7D4F"/>
    <w:multiLevelType w:val="hybridMultilevel"/>
    <w:tmpl w:val="1ECCE652"/>
    <w:lvl w:ilvl="0" w:tplc="A4BEAB56">
      <w:start w:val="1"/>
      <w:numFmt w:val="bullet"/>
      <w:lvlText w:val=""/>
      <w:lvlJc w:val="left"/>
      <w:pPr>
        <w:ind w:left="643"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7E20EA"/>
    <w:multiLevelType w:val="hybridMultilevel"/>
    <w:tmpl w:val="BC84B5C4"/>
    <w:lvl w:ilvl="0" w:tplc="A4BEAB56">
      <w:start w:val="1"/>
      <w:numFmt w:val="bullet"/>
      <w:lvlText w:val=""/>
      <w:lvlJc w:val="left"/>
      <w:pPr>
        <w:ind w:left="643"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5723F"/>
    <w:multiLevelType w:val="hybridMultilevel"/>
    <w:tmpl w:val="5EF2C1B8"/>
    <w:lvl w:ilvl="0" w:tplc="A4BEAB56">
      <w:start w:val="1"/>
      <w:numFmt w:val="bullet"/>
      <w:lvlText w:val=""/>
      <w:lvlJc w:val="left"/>
      <w:pPr>
        <w:ind w:left="643"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1B6205"/>
    <w:multiLevelType w:val="hybridMultilevel"/>
    <w:tmpl w:val="6DE43BE8"/>
    <w:lvl w:ilvl="0" w:tplc="A4BEAB56">
      <w:start w:val="1"/>
      <w:numFmt w:val="bullet"/>
      <w:lvlText w:val=""/>
      <w:lvlJc w:val="left"/>
      <w:pPr>
        <w:ind w:left="643"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394E59"/>
    <w:multiLevelType w:val="hybridMultilevel"/>
    <w:tmpl w:val="C27A6F70"/>
    <w:lvl w:ilvl="0" w:tplc="A4BEAB56">
      <w:start w:val="1"/>
      <w:numFmt w:val="bullet"/>
      <w:lvlText w:val=""/>
      <w:lvlJc w:val="left"/>
      <w:pPr>
        <w:ind w:left="643"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117939"/>
    <w:multiLevelType w:val="hybridMultilevel"/>
    <w:tmpl w:val="9ECA40C4"/>
    <w:lvl w:ilvl="0" w:tplc="A4BEAB56">
      <w:start w:val="1"/>
      <w:numFmt w:val="bullet"/>
      <w:lvlText w:val=""/>
      <w:lvlJc w:val="left"/>
      <w:pPr>
        <w:ind w:left="643"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7F4D00"/>
    <w:multiLevelType w:val="hybridMultilevel"/>
    <w:tmpl w:val="935CCCFA"/>
    <w:lvl w:ilvl="0" w:tplc="A4BEAB56">
      <w:start w:val="1"/>
      <w:numFmt w:val="bullet"/>
      <w:lvlText w:val=""/>
      <w:lvlJc w:val="left"/>
      <w:pPr>
        <w:ind w:left="643"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1020CD"/>
    <w:multiLevelType w:val="hybridMultilevel"/>
    <w:tmpl w:val="1BC6F11C"/>
    <w:lvl w:ilvl="0" w:tplc="A4BEAB56">
      <w:start w:val="1"/>
      <w:numFmt w:val="bullet"/>
      <w:lvlText w:val=""/>
      <w:lvlJc w:val="left"/>
      <w:pPr>
        <w:ind w:left="643"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4F2232"/>
    <w:multiLevelType w:val="hybridMultilevel"/>
    <w:tmpl w:val="0F4C2FB8"/>
    <w:lvl w:ilvl="0" w:tplc="A4BEAB56">
      <w:start w:val="1"/>
      <w:numFmt w:val="bullet"/>
      <w:lvlText w:val=""/>
      <w:lvlJc w:val="left"/>
      <w:pPr>
        <w:ind w:left="643"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EE2965"/>
    <w:multiLevelType w:val="hybridMultilevel"/>
    <w:tmpl w:val="90FEC458"/>
    <w:lvl w:ilvl="0" w:tplc="A4BEAB56">
      <w:start w:val="1"/>
      <w:numFmt w:val="bullet"/>
      <w:lvlText w:val=""/>
      <w:lvlJc w:val="left"/>
      <w:pPr>
        <w:ind w:left="643"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8076D2"/>
    <w:multiLevelType w:val="hybridMultilevel"/>
    <w:tmpl w:val="6CC65DC4"/>
    <w:lvl w:ilvl="0" w:tplc="A4BEAB56">
      <w:start w:val="1"/>
      <w:numFmt w:val="bullet"/>
      <w:lvlText w:val=""/>
      <w:lvlJc w:val="left"/>
      <w:pPr>
        <w:ind w:left="643" w:hanging="360"/>
      </w:pPr>
      <w:rPr>
        <w:rFonts w:ascii="Symbol" w:hAnsi="Symbol" w:hint="default"/>
        <w:color w:val="00B0F0"/>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4">
    <w:nsid w:val="6973255D"/>
    <w:multiLevelType w:val="hybridMultilevel"/>
    <w:tmpl w:val="2F52B78A"/>
    <w:lvl w:ilvl="0" w:tplc="A4BEAB56">
      <w:start w:val="1"/>
      <w:numFmt w:val="bullet"/>
      <w:lvlText w:val=""/>
      <w:lvlJc w:val="left"/>
      <w:pPr>
        <w:ind w:left="643"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3E2024"/>
    <w:multiLevelType w:val="hybridMultilevel"/>
    <w:tmpl w:val="9DCE6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0"/>
  </w:num>
  <w:num w:numId="4">
    <w:abstractNumId w:val="10"/>
  </w:num>
  <w:num w:numId="5">
    <w:abstractNumId w:val="3"/>
  </w:num>
  <w:num w:numId="6">
    <w:abstractNumId w:val="14"/>
  </w:num>
  <w:num w:numId="7">
    <w:abstractNumId w:val="1"/>
  </w:num>
  <w:num w:numId="8">
    <w:abstractNumId w:val="7"/>
  </w:num>
  <w:num w:numId="9">
    <w:abstractNumId w:val="5"/>
  </w:num>
  <w:num w:numId="10">
    <w:abstractNumId w:val="9"/>
  </w:num>
  <w:num w:numId="11">
    <w:abstractNumId w:val="12"/>
  </w:num>
  <w:num w:numId="12">
    <w:abstractNumId w:val="11"/>
  </w:num>
  <w:num w:numId="13">
    <w:abstractNumId w:val="4"/>
  </w:num>
  <w:num w:numId="14">
    <w:abstractNumId w:val="6"/>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C0"/>
    <w:rsid w:val="0000457C"/>
    <w:rsid w:val="002E190C"/>
    <w:rsid w:val="00345D3A"/>
    <w:rsid w:val="003C2A33"/>
    <w:rsid w:val="004E2CC0"/>
    <w:rsid w:val="00727FE6"/>
    <w:rsid w:val="00774D3D"/>
    <w:rsid w:val="007A06FE"/>
    <w:rsid w:val="00803261"/>
    <w:rsid w:val="00832C0A"/>
    <w:rsid w:val="00873AED"/>
    <w:rsid w:val="00907B76"/>
    <w:rsid w:val="00D91BCC"/>
    <w:rsid w:val="00E22962"/>
    <w:rsid w:val="00E40584"/>
    <w:rsid w:val="00E40F99"/>
    <w:rsid w:val="00F2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48E3F-C619-4C79-96CF-3B069C27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CC0"/>
    <w:rPr>
      <w:rFonts w:ascii="Calibri" w:eastAsia="Calibri" w:hAnsi="Calibri" w:cs="Calibri"/>
      <w:color w:val="000000"/>
    </w:rPr>
  </w:style>
  <w:style w:type="paragraph" w:styleId="Heading1">
    <w:name w:val="heading 1"/>
    <w:basedOn w:val="Normal"/>
    <w:next w:val="Normal"/>
    <w:link w:val="Heading1Char"/>
    <w:uiPriority w:val="9"/>
    <w:qFormat/>
    <w:rsid w:val="00E405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405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405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4058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4058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E4058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E2A"/>
    <w:pPr>
      <w:ind w:left="720"/>
      <w:contextualSpacing/>
    </w:pPr>
  </w:style>
  <w:style w:type="paragraph" w:styleId="Title">
    <w:name w:val="Title"/>
    <w:basedOn w:val="Normal"/>
    <w:next w:val="Normal"/>
    <w:link w:val="TitleChar"/>
    <w:uiPriority w:val="10"/>
    <w:qFormat/>
    <w:rsid w:val="00E4058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405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584"/>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E4058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E4058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4058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4058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4058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E4058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E40584"/>
    <w:rPr>
      <w:rFonts w:asciiTheme="majorHAnsi" w:eastAsiaTheme="majorEastAsia" w:hAnsiTheme="majorHAnsi" w:cstheme="majorBidi"/>
      <w:color w:val="1F4D78" w:themeColor="accent1" w:themeShade="7F"/>
    </w:rPr>
  </w:style>
  <w:style w:type="paragraph" w:styleId="NoSpacing">
    <w:name w:val="No Spacing"/>
    <w:uiPriority w:val="1"/>
    <w:qFormat/>
    <w:rsid w:val="00E40584"/>
    <w:pPr>
      <w:spacing w:after="0" w:line="240" w:lineRule="auto"/>
    </w:pPr>
    <w:rPr>
      <w:rFonts w:ascii="Calibri" w:eastAsia="Calibri" w:hAnsi="Calibri" w:cs="Calibri"/>
      <w:color w:val="000000"/>
    </w:rPr>
  </w:style>
  <w:style w:type="paragraph" w:styleId="TOC1">
    <w:name w:val="toc 1"/>
    <w:basedOn w:val="Normal"/>
    <w:next w:val="Normal"/>
    <w:autoRedefine/>
    <w:uiPriority w:val="39"/>
    <w:unhideWhenUsed/>
    <w:rsid w:val="00E22962"/>
    <w:pPr>
      <w:spacing w:after="100"/>
    </w:pPr>
  </w:style>
  <w:style w:type="paragraph" w:styleId="TOC2">
    <w:name w:val="toc 2"/>
    <w:basedOn w:val="Normal"/>
    <w:next w:val="Normal"/>
    <w:autoRedefine/>
    <w:uiPriority w:val="39"/>
    <w:unhideWhenUsed/>
    <w:rsid w:val="00E22962"/>
    <w:pPr>
      <w:spacing w:after="100"/>
      <w:ind w:left="220"/>
    </w:pPr>
  </w:style>
  <w:style w:type="paragraph" w:styleId="TOC3">
    <w:name w:val="toc 3"/>
    <w:basedOn w:val="Normal"/>
    <w:next w:val="Normal"/>
    <w:autoRedefine/>
    <w:uiPriority w:val="39"/>
    <w:unhideWhenUsed/>
    <w:rsid w:val="00E22962"/>
    <w:pPr>
      <w:spacing w:after="100"/>
      <w:ind w:left="440"/>
    </w:pPr>
  </w:style>
  <w:style w:type="character" w:styleId="Hyperlink">
    <w:name w:val="Hyperlink"/>
    <w:basedOn w:val="DefaultParagraphFont"/>
    <w:uiPriority w:val="99"/>
    <w:unhideWhenUsed/>
    <w:rsid w:val="00E229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F38E7-FC5D-4D99-B5E3-76B2FF39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11443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Lum</dc:creator>
  <cp:keywords/>
  <dc:description/>
  <cp:lastModifiedBy>Monique Vandeleur</cp:lastModifiedBy>
  <cp:revision>3</cp:revision>
  <dcterms:created xsi:type="dcterms:W3CDTF">2019-12-12T01:35:00Z</dcterms:created>
  <dcterms:modified xsi:type="dcterms:W3CDTF">2019-12-12T01:43:00Z</dcterms:modified>
</cp:coreProperties>
</file>